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7C" w:rsidRDefault="004B6F7C" w:rsidP="004B6F7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  <w:lang w:val="hu-HU" w:bidi="ar-SA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hu-HU" w:bidi="ar-SA"/>
        </w:rPr>
        <w:t>12. melléklet a 4/2009. (III. 17.) EüM rendelethez</w:t>
      </w:r>
    </w:p>
    <w:p w:rsidR="004B6F7C" w:rsidRPr="008A488D" w:rsidRDefault="004B6F7C" w:rsidP="004B6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hu-HU" w:bidi="ar-SA"/>
        </w:rPr>
      </w:pPr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 xml:space="preserve">Az orvostechnikai eszközökkel kapcsolatos váratlan események és gyártói helyszíni biztonsági korrekciós </w:t>
      </w:r>
    </w:p>
    <w:p w:rsidR="004B6F7C" w:rsidRPr="008A488D" w:rsidRDefault="004B6F7C" w:rsidP="004B6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hu-HU" w:bidi="ar-SA"/>
        </w:rPr>
      </w:pPr>
      <w:proofErr w:type="gramStart"/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>intézkedések</w:t>
      </w:r>
      <w:proofErr w:type="gramEnd"/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 xml:space="preserve"> bejelentési formanyomtatványa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Pr="008A488D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 w:bidi="ar-SA"/>
        </w:rPr>
      </w:pPr>
      <w:r w:rsidRPr="008A488D">
        <w:rPr>
          <w:rFonts w:ascii="Times New Roman" w:hAnsi="Times New Roman" w:cs="Times New Roman"/>
          <w:b/>
          <w:sz w:val="28"/>
          <w:szCs w:val="28"/>
          <w:lang w:val="hu-HU" w:bidi="ar-SA"/>
        </w:rPr>
        <w:t xml:space="preserve">B) </w:t>
      </w:r>
    </w:p>
    <w:p w:rsidR="004B6F7C" w:rsidRPr="008A488D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 w:bidi="ar-SA"/>
        </w:rPr>
      </w:pPr>
      <w:r w:rsidRPr="008A488D">
        <w:rPr>
          <w:rFonts w:ascii="Times New Roman" w:hAnsi="Times New Roman" w:cs="Times New Roman"/>
          <w:b/>
          <w:sz w:val="28"/>
          <w:szCs w:val="28"/>
          <w:lang w:val="hu-HU" w:bidi="ar-SA"/>
        </w:rPr>
        <w:t>A gyártó (meghatalmazott képviselő) bejelentő nyomtatványa – a tudomására jutott váratlan eseményekről és balesetekről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Report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Form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Manufacturer's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Incident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Report</w:t>
      </w:r>
      <w:proofErr w:type="spellEnd"/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21"/>
        <w:gridCol w:w="603"/>
        <w:gridCol w:w="4728"/>
      </w:tblGrid>
      <w:tr w:rsidR="004B6F7C" w:rsidRPr="00AF181B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1 Hivatalos információk/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Administrative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Címzett adatai/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Recipient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illetékes nemzeti hatóság neve/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competent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authority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(NCA)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Illetékes hatóság címe/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competent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authority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(NCA)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Bejelentés dátuma/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bejelentés hivatkozási száma a gyártónál/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Reference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assigned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bejelentés hivatkozási száma a nemzeti hatóságnál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Reference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assigned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NCA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whom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known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Bejelentés típusa/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Előzetes bejelentés/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Initial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Eljárást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nyomonkövető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bejelentés/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Follow-up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Együttes előzetes és végső bejelentés/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Combined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initial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Végső bejelentés/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Váratlan esemény osztályozása/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Classification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Halált okozó esemény/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Death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Előre nem látható, súlyos egészségromlást okozó esemény/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Unanticipated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serious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deterioration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health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Súlyos közegészségügyi kockázat/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Serious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threat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Egyéb bejelentendő esemény/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incidents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Más nemzeti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hatóság(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ok) megnevezése, akik megkapták a bejelentést/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Identify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NCAs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also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2 A bejelentés benyújtójának adatai/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on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submitter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the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Bejelentő típusa/ Status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submitter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Gyártó/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Meghatalmazott képviselő az orvostechnikai eszközökről szóló EüM rendelet 4. § (1) bekezdés 13. pontja szerint/ 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representative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within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EEA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Switzerland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3 Gyártó adatai/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Manufacturer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Gyártó neve/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Kapcsolattartó személy a gyártónál/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Cím/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Address</w:t>
            </w:r>
            <w:proofErr w:type="spellEnd"/>
          </w:p>
        </w:tc>
      </w:tr>
      <w:tr w:rsidR="004B6F7C" w:rsidTr="00BA13AD">
        <w:tc>
          <w:tcPr>
            <w:tcW w:w="4521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Postai irányítószám/ Postai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code</w:t>
            </w:r>
            <w:proofErr w:type="spellEnd"/>
          </w:p>
        </w:tc>
        <w:tc>
          <w:tcPr>
            <w:tcW w:w="5331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Város/ City</w:t>
            </w:r>
          </w:p>
        </w:tc>
      </w:tr>
      <w:tr w:rsidR="004B6F7C" w:rsidTr="00BA13AD">
        <w:tc>
          <w:tcPr>
            <w:tcW w:w="4521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Telefonszám/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Phone</w:t>
            </w:r>
            <w:proofErr w:type="spellEnd"/>
          </w:p>
        </w:tc>
        <w:tc>
          <w:tcPr>
            <w:tcW w:w="5331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Fax/ Fax</w:t>
            </w:r>
          </w:p>
        </w:tc>
      </w:tr>
      <w:tr w:rsidR="004B6F7C" w:rsidTr="00BA13AD">
        <w:tc>
          <w:tcPr>
            <w:tcW w:w="4521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 cím/ E-mail</w:t>
            </w:r>
          </w:p>
        </w:tc>
        <w:tc>
          <w:tcPr>
            <w:tcW w:w="5331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Ország/ Country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4 Meghatalmazott képviselő adatai/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Authorised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Representative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meghatalmazott képviselő neve/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representative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Kapcsolattartó a meghatalmazott képviselőnél/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representative’s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Cím/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Address</w:t>
            </w:r>
            <w:proofErr w:type="spellEnd"/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lastRenderedPageBreak/>
              <w:t xml:space="preserve">Postai irányítószám/ Postai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code</w:t>
            </w:r>
            <w:proofErr w:type="spellEnd"/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Város/ City</w:t>
            </w:r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Telefonszám/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Phone</w:t>
            </w:r>
            <w:proofErr w:type="spellEnd"/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Fax/ Fax</w:t>
            </w:r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 cím/ E-mail</w:t>
            </w:r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Ország/ Country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5 Adatok a bejelentett orvostechnikai eszközzel kapcsolatban/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Medical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device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Osztálya/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</w:t>
            </w:r>
            <w:proofErr w:type="spellEnd"/>
          </w:p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Aktív beültethető eszköz/ AIMD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implants</w:t>
            </w:r>
            <w:proofErr w:type="spellEnd"/>
          </w:p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III. osztályba sorolt eszköz/ MDD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III</w:t>
            </w:r>
          </w:p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II.b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osztályba sorolt eszköz/ MDD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IIb</w:t>
            </w:r>
            <w:proofErr w:type="spellEnd"/>
          </w:p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II.a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osztályba sorolt eszköz/ MDD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IIa</w:t>
            </w:r>
            <w:proofErr w:type="spellEnd"/>
          </w:p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I. osztályba sorolt eszköz/ MDD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Kódolási rendszer (lehetőleg GMDN)/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Nomenclature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preferable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GMDN)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Kód/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Nomenclature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code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kód szöveges megnevezése/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Nomenclature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text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Kereskedelmi név, márkanév/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Commercial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brand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make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Modell- és/vagy katalógusszám/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and/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catalogue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Sorozatszám és/vagy gyártási tételszám/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Serial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s) and/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/batch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(s)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Szoftver változat száma (ha van)/ Software version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Gyártási dátum/lejárati dátum (ha értelmezhető)/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expiry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Tartozék, vagy összekapcsolt eszköz (ha van)/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Accessories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associated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Kijelölt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szervezet azonosító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száma/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Notified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body (NB)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ID-number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6 Váratlan esemény, baleset adatai/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Incident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bejelentés nyilvántartási száma az alkalmazás helyén (ha értelmezhető)/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facility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reference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Gyártó tudomására jutás dátuma/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awareness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Váratlan esemény bekövetkeztének dátuma/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occurred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Váratlan esemény, baleset leírása/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description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narrative</w:t>
            </w:r>
            <w:proofErr w:type="spellEnd"/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Érintettek száma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involved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known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Érintett eszközök száma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involved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known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Eszköz jelenlegi helye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current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location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disposition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known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eszköz kezelője az esemény idején/ Operator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Egészségügyi szolgáltató/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professional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Beteg/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patient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Egyéb/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other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Eszköz használatának módja/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Usage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Első használat/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initial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use</w:t>
            </w:r>
            <w:proofErr w:type="spellEnd"/>
          </w:p>
        </w:tc>
      </w:tr>
      <w:tr w:rsidR="004B6F7C" w:rsidTr="00BA13AD">
        <w:tc>
          <w:tcPr>
            <w:tcW w:w="5124" w:type="dxa"/>
            <w:gridSpan w:val="2"/>
            <w:tcBorders>
              <w:top w:val="nil"/>
              <w:bottom w:val="nil"/>
              <w:right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Újrahasználható eszköz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újrahasználata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reuse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reusable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</w:p>
        </w:tc>
        <w:tc>
          <w:tcPr>
            <w:tcW w:w="4728" w:type="dxa"/>
            <w:tcBorders>
              <w:top w:val="nil"/>
              <w:left w:val="nil"/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Felújított eszköz/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re-serviced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refurbished</w:t>
            </w:r>
            <w:proofErr w:type="spellEnd"/>
          </w:p>
        </w:tc>
      </w:tr>
      <w:tr w:rsidR="004B6F7C" w:rsidTr="00BA13AD">
        <w:tc>
          <w:tcPr>
            <w:tcW w:w="5124" w:type="dxa"/>
            <w:gridSpan w:val="2"/>
            <w:tcBorders>
              <w:top w:val="nil"/>
              <w:right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Egyéb (határozza meg)/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specify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):</w:t>
            </w:r>
          </w:p>
        </w:tc>
        <w:tc>
          <w:tcPr>
            <w:tcW w:w="4728" w:type="dxa"/>
            <w:tcBorders>
              <w:top w:val="nil"/>
              <w:left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Használatbavétel előtti probléma/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problem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prior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use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7 Információk az érintett személyről/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on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the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persons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involved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eszköz alkalmazásának körülményei/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Description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egészségügyi szolgáltató által az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érintettnek  nyújtott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ellátás/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Remedial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taken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healthcare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facility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relevant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involved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Érintett kora az esemény idején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Érintett neme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Gender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Nő/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Férfi/Male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Az érintett súlya kilogrammban (ha ismert)/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Weight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kilograms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lastRenderedPageBreak/>
              <w:t xml:space="preserve">8 Egészségügyi szolgáltató adatai (ahol az esemény történt)/ Healthcare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facility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information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Egészségügyi szolgáltató neve/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healthcare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facility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Balesetfelelős neve/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within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facility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Cím/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Address</w:t>
            </w:r>
            <w:proofErr w:type="spellEnd"/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Postai irányítószám/ Postai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code</w:t>
            </w:r>
            <w:proofErr w:type="spellEnd"/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Város/ City</w:t>
            </w:r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Telefonszám/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Phone</w:t>
            </w:r>
            <w:proofErr w:type="spellEnd"/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Fax/ Fax</w:t>
            </w:r>
          </w:p>
        </w:tc>
      </w:tr>
      <w:tr w:rsidR="004B6F7C" w:rsidTr="00BA13AD">
        <w:tc>
          <w:tcPr>
            <w:tcW w:w="5124" w:type="dxa"/>
            <w:gridSpan w:val="2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E-mail/ E-mail</w:t>
            </w:r>
          </w:p>
        </w:tc>
        <w:tc>
          <w:tcPr>
            <w:tcW w:w="4728" w:type="dxa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Ország/ Country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9 Gyártó előzetes megjegyzései (előzetes és eljárást nyomon követő bejelentés esetén)/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Manufacturer’s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preliminary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comments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Initial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/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Follow-up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report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Gyártó előzetes elemzése/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preliminary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analysis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Gyártó általi előzetes korrekciós/megelőző intézkedések/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Initial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corrective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preventive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implemented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következő jelentés várható dátuma/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Expected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10 A gyártó végső bejelentése/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Results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manufacturers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final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investigation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(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Final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report</w:t>
            </w:r>
            <w:proofErr w:type="spellEnd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)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gyártó eszköz elemzésének eredménye/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analysis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results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Javító eljárás/helyreállító eljárás/megelőző eljárás/helyszíni biztonsági korrekciós intézkedés/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Remedial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corrective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preventive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Field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Corrective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Action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Megjegyzés: helyszíni biztonsági korrekciós intézkedés esetén ki kell tölteni az orvostechnikai eszközökről szóló EüM rendelet 12. melléklet C) jelű nyomtatványát/ NOTE: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a FSCA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submitter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needs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FSCA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annex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megjelölt intézkedések végrehajtásának menetrendje/ Time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schedule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implementation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identified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action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gyártó megjegyzései az intézkedésekkel kapcsolatban/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comments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További vizsgálatok/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Further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investigations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  <w:tcBorders>
              <w:bottom w:val="nil"/>
            </w:tcBorders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A gyártó tud az eszközzel kapcsolatban hasonló okból fakadó eseményekről?/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manufacturer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aware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similar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similar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root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cause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?</w:t>
            </w:r>
          </w:p>
        </w:tc>
      </w:tr>
      <w:tr w:rsidR="004B6F7C" w:rsidTr="00BA13AD">
        <w:tc>
          <w:tcPr>
            <w:tcW w:w="4521" w:type="dxa"/>
            <w:gridSpan w:val="3"/>
            <w:tcBorders>
              <w:top w:val="nil"/>
            </w:tcBorders>
          </w:tcPr>
          <w:p w:rsidR="004B6F7C" w:rsidRDefault="004B6F7C" w:rsidP="00BA13A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Igen/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Nem/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No</w:t>
            </w:r>
            <w:proofErr w:type="gram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Ha igen, mely országokban és mi a bejelentés száma?/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countries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reference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numbers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incidents</w:t>
            </w:r>
            <w:proofErr w:type="spellEnd"/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Csak végső bejelentés esetén töltendő ki. Az eszközt a következő országokban forgalmazzák:/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.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distributed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following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countries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</w:t>
            </w:r>
          </w:p>
        </w:tc>
      </w:tr>
      <w:tr w:rsidR="004B6F7C" w:rsidTr="00BA13AD">
        <w:tc>
          <w:tcPr>
            <w:tcW w:w="4521" w:type="dxa"/>
            <w:gridSpan w:val="3"/>
          </w:tcPr>
          <w:p w:rsidR="004B6F7C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4B6F7C" w:rsidRPr="00AF181B" w:rsidTr="00BA13AD">
        <w:tc>
          <w:tcPr>
            <w:tcW w:w="4521" w:type="dxa"/>
            <w:gridSpan w:val="3"/>
          </w:tcPr>
          <w:p w:rsidR="004B6F7C" w:rsidRPr="00AF181B" w:rsidRDefault="004B6F7C" w:rsidP="00BA13A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</w:pPr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 xml:space="preserve">11 Megjegyzések/ </w:t>
            </w:r>
            <w:proofErr w:type="spellStart"/>
            <w:r w:rsidRPr="00AF181B">
              <w:rPr>
                <w:rFonts w:ascii="Times New Roman" w:hAnsi="Times New Roman" w:cs="Times New Roman"/>
                <w:i/>
                <w:sz w:val="20"/>
                <w:szCs w:val="20"/>
                <w:lang w:val="hu-HU" w:bidi="ar-SA"/>
              </w:rPr>
              <w:t>Comments</w:t>
            </w:r>
            <w:proofErr w:type="spellEnd"/>
          </w:p>
        </w:tc>
      </w:tr>
    </w:tbl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Kijelentem, hogy a fenti adatokat legjobb tudásom szerint közöltem./ I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affirm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information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given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above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is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correct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best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my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knowledge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>.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...................................................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Aláírás/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Signature</w:t>
      </w:r>
      <w:proofErr w:type="spellEnd"/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tabs>
          <w:tab w:val="left" w:pos="1843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Név/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ab/>
        <w:t>Város/City</w:t>
      </w:r>
      <w:r>
        <w:rPr>
          <w:rFonts w:ascii="Times New Roman" w:hAnsi="Times New Roman" w:cs="Times New Roman"/>
          <w:sz w:val="20"/>
          <w:szCs w:val="20"/>
          <w:lang w:val="hu-HU" w:bidi="ar-SA"/>
        </w:rPr>
        <w:tab/>
        <w:t>Dátum/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Date</w:t>
      </w:r>
      <w:proofErr w:type="spellEnd"/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E bejelentés benyújtása önmagában nem jelenti azt, hogy a gyártó és/vagy a meghatalmazott képviselő vagy az illetékes nemzeti hatóság elismeri, hogy a benyújtása a bejelentés teljes megoldása, továbbá, hogy a bejelentett eszköz bármely módon hozzájárult volna az eseményben érintett személy halálához, vagy egészségkárosodásához, vagy annak közvetlen okozója lett volna.</w:t>
      </w:r>
    </w:p>
    <w:p w:rsidR="004B6F7C" w:rsidRDefault="004B6F7C" w:rsidP="004B6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Submission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report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does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not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itself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represent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conclusion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by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manufacturer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and/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authorized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representative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national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competent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authority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content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this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report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is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complete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accurate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medical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device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(s)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listed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failed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any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manner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and/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that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medical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device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(s)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caused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contributed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alleged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death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deterioration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in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state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health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any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 w:bidi="ar-SA"/>
        </w:rPr>
        <w:t>person</w:t>
      </w:r>
      <w:proofErr w:type="spellEnd"/>
      <w:r>
        <w:rPr>
          <w:rFonts w:ascii="Times New Roman" w:hAnsi="Times New Roman" w:cs="Times New Roman"/>
          <w:sz w:val="20"/>
          <w:szCs w:val="20"/>
          <w:lang w:val="hu-HU" w:bidi="ar-SA"/>
        </w:rPr>
        <w:t>.</w:t>
      </w:r>
      <w:proofErr w:type="gramEnd"/>
    </w:p>
    <w:p w:rsidR="004B6F7C" w:rsidRDefault="004B6F7C" w:rsidP="004B6F7C">
      <w:pPr>
        <w:rPr>
          <w:rFonts w:ascii="Times New Roman" w:hAnsi="Times New Roman" w:cs="Times New Roman"/>
          <w:sz w:val="20"/>
          <w:szCs w:val="20"/>
          <w:lang w:val="hu-HU" w:bidi="ar-SA"/>
        </w:rPr>
      </w:pPr>
    </w:p>
    <w:sectPr w:rsidR="004B6F7C" w:rsidSect="00AF181B">
      <w:footerReference w:type="default" r:id="rId6"/>
      <w:pgSz w:w="11906" w:h="16838"/>
      <w:pgMar w:top="851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1B" w:rsidRDefault="00AF181B" w:rsidP="00AF181B">
      <w:pPr>
        <w:spacing w:after="0" w:line="240" w:lineRule="auto"/>
      </w:pPr>
      <w:r>
        <w:separator/>
      </w:r>
    </w:p>
  </w:endnote>
  <w:endnote w:type="continuationSeparator" w:id="0">
    <w:p w:rsidR="00AF181B" w:rsidRDefault="00AF181B" w:rsidP="00AF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8094"/>
      <w:docPartObj>
        <w:docPartGallery w:val="Page Numbers (Bottom of Page)"/>
        <w:docPartUnique/>
      </w:docPartObj>
    </w:sdtPr>
    <w:sdtContent>
      <w:p w:rsidR="00AF181B" w:rsidRDefault="00AF181B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F181B" w:rsidRDefault="00AF181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1B" w:rsidRDefault="00AF181B" w:rsidP="00AF181B">
      <w:pPr>
        <w:spacing w:after="0" w:line="240" w:lineRule="auto"/>
      </w:pPr>
      <w:r>
        <w:separator/>
      </w:r>
    </w:p>
  </w:footnote>
  <w:footnote w:type="continuationSeparator" w:id="0">
    <w:p w:rsidR="00AF181B" w:rsidRDefault="00AF181B" w:rsidP="00AF1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F7C"/>
    <w:rsid w:val="000167E7"/>
    <w:rsid w:val="000C1EE4"/>
    <w:rsid w:val="003558F1"/>
    <w:rsid w:val="004B6F7C"/>
    <w:rsid w:val="004F136E"/>
    <w:rsid w:val="006A2140"/>
    <w:rsid w:val="009D2B26"/>
    <w:rsid w:val="00AF181B"/>
    <w:rsid w:val="00F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F7C"/>
  </w:style>
  <w:style w:type="paragraph" w:styleId="Cmsor1">
    <w:name w:val="heading 1"/>
    <w:basedOn w:val="Norml"/>
    <w:next w:val="Norml"/>
    <w:link w:val="Cmsor1Char"/>
    <w:uiPriority w:val="9"/>
    <w:qFormat/>
    <w:rsid w:val="009D2B2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B2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2B2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D2B2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D2B2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2B2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2B2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2B2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2B2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2B2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B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D2B2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9D2B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9D2B2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2B2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2B2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2B2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2B2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qFormat/>
    <w:rsid w:val="009D2B26"/>
    <w:pPr>
      <w:jc w:val="center"/>
    </w:pPr>
    <w:rPr>
      <w:rFonts w:ascii="Times New Roman" w:hAnsi="Times New Roman"/>
      <w:b/>
      <w:sz w:val="36"/>
    </w:rPr>
  </w:style>
  <w:style w:type="paragraph" w:styleId="Cm">
    <w:name w:val="Title"/>
    <w:basedOn w:val="Norml"/>
    <w:next w:val="Norml"/>
    <w:link w:val="CmChar"/>
    <w:uiPriority w:val="10"/>
    <w:qFormat/>
    <w:rsid w:val="009D2B2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D2B2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D2B2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D2B2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D2B26"/>
    <w:rPr>
      <w:b/>
      <w:bCs/>
    </w:rPr>
  </w:style>
  <w:style w:type="character" w:styleId="Kiemels">
    <w:name w:val="Emphasis"/>
    <w:uiPriority w:val="20"/>
    <w:qFormat/>
    <w:rsid w:val="009D2B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9D2B2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D2B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D2B26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D2B2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2B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2B26"/>
    <w:rPr>
      <w:b/>
      <w:bCs/>
      <w:i/>
      <w:iCs/>
    </w:rPr>
  </w:style>
  <w:style w:type="character" w:styleId="Finomkiemels">
    <w:name w:val="Subtle Emphasis"/>
    <w:uiPriority w:val="19"/>
    <w:qFormat/>
    <w:rsid w:val="009D2B26"/>
    <w:rPr>
      <w:i/>
      <w:iCs/>
    </w:rPr>
  </w:style>
  <w:style w:type="character" w:styleId="Ershangslyozs">
    <w:name w:val="Intense Emphasis"/>
    <w:uiPriority w:val="21"/>
    <w:qFormat/>
    <w:rsid w:val="009D2B26"/>
    <w:rPr>
      <w:b/>
      <w:bCs/>
    </w:rPr>
  </w:style>
  <w:style w:type="character" w:styleId="Finomhivatkozs">
    <w:name w:val="Subtle Reference"/>
    <w:uiPriority w:val="31"/>
    <w:qFormat/>
    <w:rsid w:val="009D2B26"/>
    <w:rPr>
      <w:smallCaps/>
    </w:rPr>
  </w:style>
  <w:style w:type="character" w:styleId="Ershivatkozs">
    <w:name w:val="Intense Reference"/>
    <w:uiPriority w:val="32"/>
    <w:qFormat/>
    <w:rsid w:val="009D2B26"/>
    <w:rPr>
      <w:smallCaps/>
      <w:spacing w:val="5"/>
      <w:u w:val="single"/>
    </w:rPr>
  </w:style>
  <w:style w:type="character" w:styleId="Knyvcme">
    <w:name w:val="Book Title"/>
    <w:uiPriority w:val="33"/>
    <w:qFormat/>
    <w:rsid w:val="009D2B2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D2B26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AF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181B"/>
  </w:style>
  <w:style w:type="paragraph" w:styleId="llb">
    <w:name w:val="footer"/>
    <w:basedOn w:val="Norml"/>
    <w:link w:val="llbChar"/>
    <w:uiPriority w:val="99"/>
    <w:unhideWhenUsed/>
    <w:rsid w:val="00AF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1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7375</Characters>
  <Application>Microsoft Office Word</Application>
  <DocSecurity>0</DocSecurity>
  <Lines>61</Lines>
  <Paragraphs>16</Paragraphs>
  <ScaleCrop>false</ScaleCrop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tarjud</dc:creator>
  <cp:lastModifiedBy>tarjud</cp:lastModifiedBy>
  <cp:revision>2</cp:revision>
  <dcterms:created xsi:type="dcterms:W3CDTF">2012-02-06T10:46:00Z</dcterms:created>
  <dcterms:modified xsi:type="dcterms:W3CDTF">2012-02-06T11:00:00Z</dcterms:modified>
</cp:coreProperties>
</file>