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FB538" w14:textId="77777777" w:rsidR="00AD7B0A" w:rsidRPr="006A162F" w:rsidRDefault="00AD7B0A" w:rsidP="00AD7B0A">
      <w:pPr>
        <w:pStyle w:val="Szvegtrzsbehzss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E0E0E0"/>
        <w:spacing w:line="336" w:lineRule="auto"/>
        <w:ind w:right="-2"/>
        <w:jc w:val="center"/>
        <w:outlineLvl w:val="0"/>
        <w:rPr>
          <w:rFonts w:ascii="Times New Roman" w:hAnsi="Times New Roman"/>
          <w:spacing w:val="20"/>
          <w:sz w:val="24"/>
          <w:szCs w:val="24"/>
        </w:rPr>
      </w:pPr>
      <w:bookmarkStart w:id="0" w:name="_GoBack"/>
      <w:bookmarkEnd w:id="0"/>
      <w:r w:rsidRPr="006A162F">
        <w:rPr>
          <w:rFonts w:ascii="Times New Roman" w:hAnsi="Times New Roman"/>
          <w:spacing w:val="20"/>
          <w:sz w:val="24"/>
          <w:szCs w:val="24"/>
        </w:rPr>
        <w:t xml:space="preserve">Az </w:t>
      </w:r>
      <w:r w:rsidR="00B20BB1" w:rsidRPr="006A162F">
        <w:rPr>
          <w:rFonts w:ascii="Times New Roman" w:hAnsi="Times New Roman"/>
          <w:spacing w:val="20"/>
          <w:sz w:val="24"/>
          <w:szCs w:val="24"/>
        </w:rPr>
        <w:t>Állami Egészségügyi Ellátó</w:t>
      </w:r>
      <w:r w:rsidR="005A5B2D" w:rsidRPr="006A162F">
        <w:rPr>
          <w:rFonts w:ascii="Times New Roman" w:hAnsi="Times New Roman"/>
          <w:spacing w:val="20"/>
          <w:sz w:val="24"/>
          <w:szCs w:val="24"/>
        </w:rPr>
        <w:t xml:space="preserve"> Központ</w:t>
      </w:r>
    </w:p>
    <w:p w14:paraId="0487E410" w14:textId="77777777" w:rsidR="008B7B2E" w:rsidRPr="006A162F" w:rsidRDefault="00AD7B0A" w:rsidP="008B7B2E">
      <w:pPr>
        <w:pStyle w:val="Szvegtrzsbehzss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E0E0E0"/>
        <w:spacing w:line="336" w:lineRule="auto"/>
        <w:ind w:right="-2"/>
        <w:jc w:val="center"/>
        <w:outlineLvl w:val="0"/>
        <w:rPr>
          <w:rFonts w:ascii="Times New Roman" w:hAnsi="Times New Roman"/>
          <w:spacing w:val="20"/>
          <w:sz w:val="24"/>
          <w:szCs w:val="24"/>
        </w:rPr>
      </w:pPr>
      <w:r w:rsidRPr="006A162F">
        <w:rPr>
          <w:rFonts w:ascii="Times New Roman" w:hAnsi="Times New Roman"/>
          <w:spacing w:val="20"/>
          <w:sz w:val="24"/>
          <w:szCs w:val="24"/>
        </w:rPr>
        <w:t>Nyílt Pályázatot Hirdet</w:t>
      </w:r>
    </w:p>
    <w:p w14:paraId="6C44EE8F" w14:textId="758D1854" w:rsidR="00B20BB1" w:rsidRPr="00B47BD1" w:rsidRDefault="00B20BB1" w:rsidP="008B7B2E">
      <w:pPr>
        <w:pStyle w:val="Szvegtrzsbehzss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E0E0E0"/>
        <w:spacing w:line="336" w:lineRule="auto"/>
        <w:ind w:right="-2"/>
        <w:jc w:val="center"/>
        <w:outlineLvl w:val="0"/>
        <w:rPr>
          <w:rFonts w:ascii="Times New Roman" w:hAnsi="Times New Roman"/>
          <w:sz w:val="26"/>
          <w:szCs w:val="26"/>
        </w:rPr>
      </w:pPr>
      <w:r w:rsidRPr="00B47BD1">
        <w:rPr>
          <w:rFonts w:ascii="Times New Roman" w:hAnsi="Times New Roman"/>
          <w:spacing w:val="20"/>
          <w:sz w:val="26"/>
          <w:szCs w:val="26"/>
        </w:rPr>
        <w:t xml:space="preserve"> </w:t>
      </w:r>
      <w:r w:rsidR="000B14B1" w:rsidRPr="00B47BD1">
        <w:rPr>
          <w:rFonts w:ascii="Times New Roman" w:hAnsi="Times New Roman"/>
          <w:sz w:val="26"/>
          <w:szCs w:val="26"/>
        </w:rPr>
        <w:t>ápoló-, mentőtiszt-, védőnő-, dietetikus-, gyógytornász-fizioterapeuta-, szülésznő-, népegészségügyi ellenőr-, dentálhigiénikus-, egészségügyi szervező-, vagy orvosi diagnosztikai analitikus</w:t>
      </w:r>
      <w:r w:rsidR="006A162F" w:rsidRPr="00B47BD1">
        <w:rPr>
          <w:rFonts w:ascii="Times New Roman" w:hAnsi="Times New Roman"/>
          <w:sz w:val="26"/>
          <w:szCs w:val="26"/>
        </w:rPr>
        <w:t xml:space="preserve">, </w:t>
      </w:r>
      <w:r w:rsidR="000B14B1" w:rsidRPr="00B47BD1">
        <w:rPr>
          <w:rFonts w:ascii="Times New Roman" w:hAnsi="Times New Roman"/>
          <w:sz w:val="26"/>
          <w:szCs w:val="26"/>
        </w:rPr>
        <w:t>BSc szakképzésben résztvevő</w:t>
      </w:r>
      <w:r w:rsidRPr="00B47BD1">
        <w:rPr>
          <w:rFonts w:ascii="Times New Roman" w:hAnsi="Times New Roman"/>
          <w:sz w:val="26"/>
          <w:szCs w:val="26"/>
        </w:rPr>
        <w:t xml:space="preserve"> hallgatók </w:t>
      </w:r>
    </w:p>
    <w:p w14:paraId="2B80DF5C" w14:textId="77777777" w:rsidR="00AD7B0A" w:rsidRPr="00B47BD1" w:rsidRDefault="008B7B2E" w:rsidP="00AD7B0A">
      <w:pPr>
        <w:pStyle w:val="Szvegtrzsbehzss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E0E0E0"/>
        <w:spacing w:line="288" w:lineRule="auto"/>
        <w:ind w:right="-2"/>
        <w:jc w:val="center"/>
        <w:outlineLvl w:val="0"/>
        <w:rPr>
          <w:rFonts w:ascii="Times New Roman" w:hAnsi="Times New Roman"/>
          <w:sz w:val="26"/>
          <w:szCs w:val="26"/>
        </w:rPr>
      </w:pPr>
      <w:r w:rsidRPr="00B47BD1">
        <w:rPr>
          <w:rFonts w:ascii="Times New Roman" w:hAnsi="Times New Roman"/>
          <w:sz w:val="26"/>
          <w:szCs w:val="26"/>
        </w:rPr>
        <w:t>számára</w:t>
      </w:r>
    </w:p>
    <w:p w14:paraId="0A058632" w14:textId="77777777" w:rsidR="00AD7B0A" w:rsidRPr="006A162F" w:rsidRDefault="00AD7B0A" w:rsidP="00AD7B0A">
      <w:pPr>
        <w:ind w:right="-2"/>
        <w:jc w:val="center"/>
        <w:rPr>
          <w:sz w:val="24"/>
          <w:szCs w:val="24"/>
        </w:rPr>
      </w:pPr>
    </w:p>
    <w:p w14:paraId="10F9E15E" w14:textId="77777777" w:rsidR="004E0C09" w:rsidRPr="006A162F" w:rsidRDefault="004E0C09" w:rsidP="00AD7B0A">
      <w:pPr>
        <w:ind w:right="-2"/>
        <w:jc w:val="center"/>
        <w:rPr>
          <w:sz w:val="24"/>
          <w:szCs w:val="24"/>
        </w:rPr>
      </w:pPr>
    </w:p>
    <w:p w14:paraId="5D478546" w14:textId="77777777" w:rsidR="00AD7B0A" w:rsidRPr="006A162F" w:rsidRDefault="00AD7B0A" w:rsidP="00AD7B0A">
      <w:pPr>
        <w:pStyle w:val="Szvegtrzsbehzssal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shd w:val="clear" w:color="auto" w:fill="E0E0E0"/>
        <w:ind w:left="142" w:right="-2"/>
        <w:jc w:val="center"/>
        <w:outlineLvl w:val="0"/>
        <w:rPr>
          <w:rFonts w:ascii="Times New Roman" w:hAnsi="Times New Roman"/>
          <w:smallCaps/>
          <w:spacing w:val="20"/>
          <w:sz w:val="24"/>
          <w:szCs w:val="24"/>
        </w:rPr>
      </w:pPr>
      <w:r w:rsidRPr="006A162F">
        <w:rPr>
          <w:rFonts w:ascii="Times New Roman" w:hAnsi="Times New Roman"/>
          <w:spacing w:val="20"/>
          <w:sz w:val="24"/>
          <w:szCs w:val="24"/>
        </w:rPr>
        <w:t xml:space="preserve">I. </w:t>
      </w:r>
      <w:r w:rsidRPr="006A162F">
        <w:rPr>
          <w:rFonts w:ascii="Times New Roman" w:hAnsi="Times New Roman"/>
          <w:smallCaps/>
          <w:spacing w:val="20"/>
          <w:sz w:val="24"/>
          <w:szCs w:val="24"/>
        </w:rPr>
        <w:t>A PÁLYÁZAT CÉLJA</w:t>
      </w:r>
    </w:p>
    <w:p w14:paraId="1BD0BC21" w14:textId="77777777" w:rsidR="00AD7B0A" w:rsidRPr="006A162F" w:rsidRDefault="00AD7B0A" w:rsidP="00AD7B0A">
      <w:pPr>
        <w:ind w:left="709" w:right="706"/>
        <w:jc w:val="center"/>
        <w:rPr>
          <w:b/>
          <w:sz w:val="24"/>
          <w:szCs w:val="24"/>
          <w:u w:val="single"/>
        </w:rPr>
      </w:pPr>
    </w:p>
    <w:p w14:paraId="31CDEE78" w14:textId="77777777" w:rsidR="00AD7B0A" w:rsidRPr="006A162F" w:rsidRDefault="00AD7B0A" w:rsidP="00AD7B0A">
      <w:pPr>
        <w:ind w:left="709" w:right="706"/>
        <w:jc w:val="center"/>
        <w:rPr>
          <w:sz w:val="24"/>
          <w:szCs w:val="24"/>
        </w:rPr>
      </w:pPr>
    </w:p>
    <w:p w14:paraId="44423913" w14:textId="2F86AC9E" w:rsidR="00B20BB1" w:rsidRPr="006A162F" w:rsidRDefault="008B7B2E" w:rsidP="00AD7B0A">
      <w:pPr>
        <w:spacing w:line="360" w:lineRule="auto"/>
        <w:jc w:val="both"/>
        <w:rPr>
          <w:sz w:val="24"/>
          <w:szCs w:val="24"/>
        </w:rPr>
      </w:pPr>
      <w:r w:rsidRPr="006A162F">
        <w:rPr>
          <w:sz w:val="24"/>
          <w:szCs w:val="24"/>
        </w:rPr>
        <w:t>Az ösztöndíj</w:t>
      </w:r>
      <w:r w:rsidR="00B20BB1" w:rsidRPr="006A162F">
        <w:rPr>
          <w:sz w:val="24"/>
          <w:szCs w:val="24"/>
        </w:rPr>
        <w:t xml:space="preserve"> célja a</w:t>
      </w:r>
      <w:r w:rsidR="00A3289D" w:rsidRPr="006A162F">
        <w:rPr>
          <w:sz w:val="24"/>
          <w:szCs w:val="24"/>
        </w:rPr>
        <w:t>z egészségügyi felsőoktatási alapképzésben</w:t>
      </w:r>
      <w:r w:rsidR="00571FB5" w:rsidRPr="006A162F">
        <w:rPr>
          <w:sz w:val="24"/>
          <w:szCs w:val="24"/>
        </w:rPr>
        <w:t>,</w:t>
      </w:r>
      <w:r w:rsidR="000B14B1" w:rsidRPr="006A162F">
        <w:rPr>
          <w:sz w:val="24"/>
          <w:szCs w:val="24"/>
        </w:rPr>
        <w:t xml:space="preserve"> ápoló-, mentőtiszt-, védőnő-, dietetikus-, gyógytornász-fizioterapeuta-, szülésznő-, népegészségügyi ellenőr-, dentálhigiénikus-, egészségügyi szervező-, orvosi diagnosztikai analitikus</w:t>
      </w:r>
      <w:r w:rsidR="00334635">
        <w:rPr>
          <w:sz w:val="24"/>
          <w:szCs w:val="24"/>
        </w:rPr>
        <w:t xml:space="preserve"> </w:t>
      </w:r>
      <w:r w:rsidR="000B14B1" w:rsidRPr="006A162F">
        <w:rPr>
          <w:sz w:val="24"/>
          <w:szCs w:val="24"/>
        </w:rPr>
        <w:t>BSc szakképzésben résztvevő</w:t>
      </w:r>
      <w:r w:rsidR="00571FB5" w:rsidRPr="006A162F">
        <w:rPr>
          <w:sz w:val="24"/>
          <w:szCs w:val="24"/>
        </w:rPr>
        <w:t>, nappali és levelező munkarendben tanulmányokat folytató hallgatók</w:t>
      </w:r>
      <w:r w:rsidRPr="006A162F">
        <w:rPr>
          <w:sz w:val="24"/>
          <w:szCs w:val="24"/>
        </w:rPr>
        <w:t xml:space="preserve"> támogatása</w:t>
      </w:r>
      <w:r w:rsidR="001972F0" w:rsidRPr="006A162F">
        <w:rPr>
          <w:sz w:val="24"/>
          <w:szCs w:val="24"/>
        </w:rPr>
        <w:t xml:space="preserve">, elősegítve ezzel a magasan képzett, hivatástudattal és megfelelő gyakorlati tapasztalattal rendelkező, </w:t>
      </w:r>
      <w:r w:rsidR="00B9716D" w:rsidRPr="006A162F">
        <w:rPr>
          <w:sz w:val="24"/>
          <w:szCs w:val="24"/>
        </w:rPr>
        <w:t>BSc</w:t>
      </w:r>
      <w:r w:rsidR="001972F0" w:rsidRPr="006A162F">
        <w:rPr>
          <w:sz w:val="24"/>
          <w:szCs w:val="24"/>
        </w:rPr>
        <w:t xml:space="preserve"> végzettségű </w:t>
      </w:r>
      <w:r w:rsidR="00534A03" w:rsidRPr="006A162F">
        <w:rPr>
          <w:sz w:val="24"/>
          <w:szCs w:val="24"/>
        </w:rPr>
        <w:t xml:space="preserve">szakdolgozók </w:t>
      </w:r>
      <w:r w:rsidR="001972F0" w:rsidRPr="006A162F">
        <w:rPr>
          <w:sz w:val="24"/>
          <w:szCs w:val="24"/>
        </w:rPr>
        <w:t>utánpótlásának biztosítását, továbbá motivál</w:t>
      </w:r>
      <w:r w:rsidR="00B9716D" w:rsidRPr="006A162F">
        <w:rPr>
          <w:sz w:val="24"/>
          <w:szCs w:val="24"/>
        </w:rPr>
        <w:t>ni</w:t>
      </w:r>
      <w:r w:rsidR="001972F0" w:rsidRPr="006A162F">
        <w:rPr>
          <w:sz w:val="24"/>
          <w:szCs w:val="24"/>
        </w:rPr>
        <w:t xml:space="preserve"> őket a hivatásuk szerinti</w:t>
      </w:r>
      <w:r w:rsidR="003C4535" w:rsidRPr="006A162F">
        <w:rPr>
          <w:sz w:val="24"/>
          <w:szCs w:val="24"/>
        </w:rPr>
        <w:t xml:space="preserve"> munkakörben, a hazai ellátórendszerben történő</w:t>
      </w:r>
      <w:r w:rsidR="001972F0" w:rsidRPr="006A162F">
        <w:rPr>
          <w:sz w:val="24"/>
          <w:szCs w:val="24"/>
        </w:rPr>
        <w:t xml:space="preserve"> tartós elhelyezkedésre.</w:t>
      </w:r>
    </w:p>
    <w:p w14:paraId="3B9472AE" w14:textId="77777777" w:rsidR="00AD7B0A" w:rsidRPr="006A162F" w:rsidRDefault="00AD7B0A" w:rsidP="00AD7B0A">
      <w:pPr>
        <w:ind w:left="709" w:right="706"/>
        <w:jc w:val="both"/>
        <w:rPr>
          <w:sz w:val="24"/>
          <w:szCs w:val="24"/>
        </w:rPr>
      </w:pPr>
    </w:p>
    <w:p w14:paraId="490062D0" w14:textId="77777777" w:rsidR="00AD7B0A" w:rsidRPr="006A162F" w:rsidRDefault="00AD7B0A" w:rsidP="00AD7B0A">
      <w:pPr>
        <w:ind w:left="709" w:right="706"/>
        <w:jc w:val="both"/>
        <w:rPr>
          <w:sz w:val="24"/>
          <w:szCs w:val="24"/>
        </w:rPr>
      </w:pPr>
    </w:p>
    <w:p w14:paraId="2EDBAB17" w14:textId="77777777" w:rsidR="00AD7B0A" w:rsidRPr="006A162F" w:rsidRDefault="00AD7B0A" w:rsidP="00AD7B0A">
      <w:pPr>
        <w:pStyle w:val="Szvegtrzsbehzssal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shd w:val="clear" w:color="auto" w:fill="E0E0E0"/>
        <w:jc w:val="center"/>
        <w:outlineLvl w:val="0"/>
        <w:rPr>
          <w:rFonts w:ascii="Times New Roman" w:hAnsi="Times New Roman"/>
          <w:smallCaps/>
          <w:spacing w:val="20"/>
          <w:sz w:val="24"/>
          <w:szCs w:val="24"/>
        </w:rPr>
      </w:pPr>
      <w:r w:rsidRPr="006A162F">
        <w:rPr>
          <w:rFonts w:ascii="Times New Roman" w:hAnsi="Times New Roman"/>
          <w:spacing w:val="20"/>
          <w:sz w:val="24"/>
          <w:szCs w:val="24"/>
        </w:rPr>
        <w:t xml:space="preserve">II. </w:t>
      </w:r>
      <w:r w:rsidRPr="006A162F">
        <w:rPr>
          <w:rFonts w:ascii="Times New Roman" w:hAnsi="Times New Roman"/>
          <w:smallCaps/>
          <w:spacing w:val="20"/>
          <w:sz w:val="24"/>
          <w:szCs w:val="24"/>
        </w:rPr>
        <w:t>PÁLYÁZATI FELTÉTELEK</w:t>
      </w:r>
    </w:p>
    <w:p w14:paraId="3C3F6FEA" w14:textId="77777777" w:rsidR="00AD7B0A" w:rsidRPr="006A162F" w:rsidRDefault="00AD7B0A" w:rsidP="00AD7B0A">
      <w:pPr>
        <w:ind w:left="709" w:right="706"/>
        <w:jc w:val="center"/>
        <w:rPr>
          <w:b/>
          <w:sz w:val="24"/>
          <w:szCs w:val="24"/>
          <w:u w:val="single"/>
        </w:rPr>
      </w:pPr>
    </w:p>
    <w:p w14:paraId="68B546B0" w14:textId="77777777" w:rsidR="00AD7B0A" w:rsidRPr="006A162F" w:rsidRDefault="00AD7B0A" w:rsidP="00AD7B0A">
      <w:pPr>
        <w:ind w:left="709" w:right="706"/>
        <w:jc w:val="center"/>
        <w:rPr>
          <w:b/>
          <w:sz w:val="24"/>
          <w:szCs w:val="24"/>
          <w:u w:val="single"/>
        </w:rPr>
      </w:pPr>
    </w:p>
    <w:p w14:paraId="0D65B03F" w14:textId="2480ADA0" w:rsidR="006C1C15" w:rsidRPr="006A162F" w:rsidRDefault="00AD7B0A" w:rsidP="001972F0">
      <w:pPr>
        <w:suppressAutoHyphens w:val="0"/>
        <w:spacing w:line="360" w:lineRule="auto"/>
        <w:contextualSpacing/>
        <w:jc w:val="both"/>
        <w:rPr>
          <w:sz w:val="24"/>
          <w:szCs w:val="24"/>
        </w:rPr>
      </w:pPr>
      <w:r w:rsidRPr="006A162F">
        <w:rPr>
          <w:sz w:val="24"/>
          <w:szCs w:val="24"/>
        </w:rPr>
        <w:t xml:space="preserve">Az Ösztöndíjra pályázhat az a személy, aki </w:t>
      </w:r>
      <w:r w:rsidR="00163775" w:rsidRPr="006A162F">
        <w:rPr>
          <w:sz w:val="24"/>
          <w:szCs w:val="24"/>
        </w:rPr>
        <w:t>a pályázat benyújtásának időpontjában ha</w:t>
      </w:r>
      <w:r w:rsidRPr="006A162F">
        <w:rPr>
          <w:sz w:val="24"/>
          <w:szCs w:val="24"/>
        </w:rPr>
        <w:t>zai felsőoktatási intézmény</w:t>
      </w:r>
      <w:r w:rsidR="003555C2" w:rsidRPr="006A162F">
        <w:rPr>
          <w:sz w:val="24"/>
          <w:szCs w:val="24"/>
        </w:rPr>
        <w:t>be</w:t>
      </w:r>
      <w:r w:rsidR="004904B0">
        <w:rPr>
          <w:sz w:val="24"/>
          <w:szCs w:val="24"/>
        </w:rPr>
        <w:t>n</w:t>
      </w:r>
      <w:r w:rsidR="003555C2" w:rsidRPr="006A162F">
        <w:rPr>
          <w:sz w:val="24"/>
          <w:szCs w:val="24"/>
        </w:rPr>
        <w:t xml:space="preserve"> </w:t>
      </w:r>
      <w:r w:rsidR="000B14B1" w:rsidRPr="006A162F">
        <w:rPr>
          <w:sz w:val="24"/>
          <w:szCs w:val="24"/>
        </w:rPr>
        <w:t xml:space="preserve">ápoló-, mentőtiszt-, védőnő-, dietetikus-, gyógytornász-fizioterapeuta-, szülésznő-, népegészségügyi ellenőr-, dentálhigiénikus-, egészségügyi szervező-, </w:t>
      </w:r>
      <w:r w:rsidR="004904B0">
        <w:rPr>
          <w:sz w:val="24"/>
          <w:szCs w:val="24"/>
        </w:rPr>
        <w:t xml:space="preserve">vagy </w:t>
      </w:r>
      <w:r w:rsidR="000B14B1" w:rsidRPr="006A162F">
        <w:rPr>
          <w:sz w:val="24"/>
          <w:szCs w:val="24"/>
        </w:rPr>
        <w:t>orvosi diagnosztikai analitikus</w:t>
      </w:r>
      <w:r w:rsidR="00334635">
        <w:rPr>
          <w:sz w:val="24"/>
          <w:szCs w:val="24"/>
        </w:rPr>
        <w:t xml:space="preserve"> </w:t>
      </w:r>
      <w:r w:rsidR="000B14B1" w:rsidRPr="006A162F">
        <w:rPr>
          <w:sz w:val="24"/>
          <w:szCs w:val="24"/>
        </w:rPr>
        <w:t>BSc szakképzésre</w:t>
      </w:r>
      <w:r w:rsidR="000B14B1" w:rsidRPr="006A162F">
        <w:rPr>
          <w:spacing w:val="20"/>
          <w:sz w:val="24"/>
          <w:szCs w:val="24"/>
        </w:rPr>
        <w:t xml:space="preserve"> </w:t>
      </w:r>
      <w:r w:rsidR="001972F0" w:rsidRPr="006A162F">
        <w:rPr>
          <w:sz w:val="24"/>
          <w:szCs w:val="24"/>
        </w:rPr>
        <w:t>felvételt nyert</w:t>
      </w:r>
      <w:r w:rsidR="004B4ED1" w:rsidRPr="006A162F">
        <w:rPr>
          <w:sz w:val="24"/>
          <w:szCs w:val="24"/>
        </w:rPr>
        <w:t xml:space="preserve"> és a 2018/2019-es tanév I. félévének </w:t>
      </w:r>
      <w:r w:rsidR="00B555F5">
        <w:rPr>
          <w:sz w:val="24"/>
          <w:szCs w:val="24"/>
        </w:rPr>
        <w:t>megkezdését megelőzően</w:t>
      </w:r>
      <w:r w:rsidR="004B4ED1" w:rsidRPr="006A162F">
        <w:rPr>
          <w:sz w:val="24"/>
          <w:szCs w:val="24"/>
        </w:rPr>
        <w:t xml:space="preserve"> </w:t>
      </w:r>
      <w:r w:rsidR="004B4ED1" w:rsidRPr="00334635">
        <w:rPr>
          <w:sz w:val="24"/>
          <w:szCs w:val="24"/>
        </w:rPr>
        <w:t xml:space="preserve">legalább </w:t>
      </w:r>
      <w:r w:rsidR="00B555F5" w:rsidRPr="00334635">
        <w:rPr>
          <w:sz w:val="24"/>
          <w:szCs w:val="24"/>
        </w:rPr>
        <w:t>2</w:t>
      </w:r>
      <w:r w:rsidR="00EF1D2D" w:rsidRPr="00334635">
        <w:rPr>
          <w:sz w:val="24"/>
          <w:szCs w:val="24"/>
        </w:rPr>
        <w:t xml:space="preserve"> </w:t>
      </w:r>
      <w:r w:rsidR="004B4ED1" w:rsidRPr="00AD4D10">
        <w:rPr>
          <w:sz w:val="24"/>
          <w:szCs w:val="24"/>
        </w:rPr>
        <w:t>tanulmányi félév</w:t>
      </w:r>
      <w:r w:rsidR="00EF1D2D" w:rsidRPr="00334635">
        <w:rPr>
          <w:sz w:val="24"/>
          <w:szCs w:val="24"/>
        </w:rPr>
        <w:t>e</w:t>
      </w:r>
      <w:r w:rsidR="004B4ED1" w:rsidRPr="00334635">
        <w:rPr>
          <w:sz w:val="24"/>
          <w:szCs w:val="24"/>
        </w:rPr>
        <w:t xml:space="preserve"> </w:t>
      </w:r>
      <w:r w:rsidR="00B555F5" w:rsidRPr="00334635">
        <w:rPr>
          <w:sz w:val="24"/>
          <w:szCs w:val="24"/>
        </w:rPr>
        <w:t>még hátra van a képzéséből</w:t>
      </w:r>
      <w:r w:rsidR="00334635" w:rsidRPr="00B47BD1">
        <w:rPr>
          <w:sz w:val="24"/>
          <w:szCs w:val="24"/>
        </w:rPr>
        <w:t>,</w:t>
      </w:r>
      <w:r w:rsidR="00334635">
        <w:rPr>
          <w:sz w:val="24"/>
          <w:szCs w:val="24"/>
        </w:rPr>
        <w:t xml:space="preserve"> </w:t>
      </w:r>
      <w:r w:rsidR="00334635" w:rsidRPr="00B47BD1">
        <w:rPr>
          <w:sz w:val="24"/>
          <w:szCs w:val="24"/>
        </w:rPr>
        <w:t>és a 2018/19 I. félévét sikeresen lezárta.</w:t>
      </w:r>
    </w:p>
    <w:p w14:paraId="1127205B" w14:textId="77777777" w:rsidR="00B71521" w:rsidRPr="006A162F" w:rsidRDefault="00B71521" w:rsidP="00B71521">
      <w:pPr>
        <w:suppressAutoHyphens w:val="0"/>
        <w:spacing w:after="200" w:line="360" w:lineRule="auto"/>
        <w:contextualSpacing/>
        <w:jc w:val="both"/>
        <w:rPr>
          <w:sz w:val="24"/>
          <w:szCs w:val="24"/>
        </w:rPr>
      </w:pPr>
    </w:p>
    <w:p w14:paraId="2510F0C4" w14:textId="77777777" w:rsidR="00AD7B0A" w:rsidRPr="006A162F" w:rsidRDefault="00B71521" w:rsidP="00B71521">
      <w:pPr>
        <w:suppressAutoHyphens w:val="0"/>
        <w:spacing w:after="200" w:line="360" w:lineRule="auto"/>
        <w:contextualSpacing/>
        <w:jc w:val="both"/>
        <w:rPr>
          <w:sz w:val="24"/>
          <w:szCs w:val="24"/>
        </w:rPr>
      </w:pPr>
      <w:r w:rsidRPr="006A162F">
        <w:rPr>
          <w:sz w:val="24"/>
          <w:szCs w:val="24"/>
        </w:rPr>
        <w:t xml:space="preserve">1. </w:t>
      </w:r>
      <w:r w:rsidR="00AD7B0A" w:rsidRPr="006A162F">
        <w:rPr>
          <w:sz w:val="24"/>
          <w:szCs w:val="24"/>
        </w:rPr>
        <w:t>A pályázat benyújtásához szükséges dokumentumok:</w:t>
      </w:r>
    </w:p>
    <w:p w14:paraId="15F16167" w14:textId="77777777" w:rsidR="00B71521" w:rsidRPr="006A162F" w:rsidRDefault="00AD7B0A" w:rsidP="00DE113F">
      <w:pPr>
        <w:pStyle w:val="Listaszerbekezds"/>
        <w:numPr>
          <w:ilvl w:val="0"/>
          <w:numId w:val="9"/>
        </w:numPr>
        <w:suppressAutoHyphens w:val="0"/>
        <w:spacing w:after="200" w:line="360" w:lineRule="auto"/>
        <w:contextualSpacing/>
        <w:jc w:val="both"/>
        <w:rPr>
          <w:sz w:val="24"/>
          <w:szCs w:val="24"/>
        </w:rPr>
      </w:pPr>
      <w:r w:rsidRPr="006A162F">
        <w:rPr>
          <w:sz w:val="24"/>
          <w:szCs w:val="24"/>
        </w:rPr>
        <w:t xml:space="preserve">hiánytalanul kitöltött </w:t>
      </w:r>
      <w:r w:rsidR="001972F0" w:rsidRPr="006A162F">
        <w:rPr>
          <w:sz w:val="24"/>
          <w:szCs w:val="24"/>
        </w:rPr>
        <w:t>Pályázati Adatlap</w:t>
      </w:r>
      <w:r w:rsidR="0027203B" w:rsidRPr="006A162F">
        <w:rPr>
          <w:sz w:val="24"/>
          <w:szCs w:val="24"/>
        </w:rPr>
        <w:t>,</w:t>
      </w:r>
    </w:p>
    <w:p w14:paraId="683269DB" w14:textId="77777777" w:rsidR="00B90FE1" w:rsidRPr="006A162F" w:rsidRDefault="00786865" w:rsidP="00DE113F">
      <w:pPr>
        <w:pStyle w:val="Listaszerbekezds"/>
        <w:numPr>
          <w:ilvl w:val="0"/>
          <w:numId w:val="9"/>
        </w:numPr>
        <w:suppressAutoHyphens w:val="0"/>
        <w:spacing w:after="200" w:line="360" w:lineRule="auto"/>
        <w:contextualSpacing/>
        <w:jc w:val="both"/>
        <w:rPr>
          <w:sz w:val="24"/>
          <w:szCs w:val="24"/>
        </w:rPr>
      </w:pPr>
      <w:r w:rsidRPr="006A162F">
        <w:rPr>
          <w:sz w:val="24"/>
          <w:szCs w:val="24"/>
        </w:rPr>
        <w:t>a pályázattal kapcsolatos adatkezelési nyilatkozat</w:t>
      </w:r>
      <w:r w:rsidR="0027203B" w:rsidRPr="006A162F">
        <w:rPr>
          <w:sz w:val="24"/>
          <w:szCs w:val="24"/>
        </w:rPr>
        <w:t>.</w:t>
      </w:r>
    </w:p>
    <w:p w14:paraId="7113F4A9" w14:textId="77777777" w:rsidR="00AD7B0A" w:rsidRPr="006A162F" w:rsidRDefault="00B71521" w:rsidP="00B71521">
      <w:pPr>
        <w:suppressAutoHyphens w:val="0"/>
        <w:spacing w:after="200" w:line="360" w:lineRule="auto"/>
        <w:contextualSpacing/>
        <w:jc w:val="both"/>
        <w:rPr>
          <w:sz w:val="24"/>
          <w:szCs w:val="24"/>
        </w:rPr>
      </w:pPr>
      <w:r w:rsidRPr="006A162F">
        <w:rPr>
          <w:sz w:val="24"/>
          <w:szCs w:val="24"/>
        </w:rPr>
        <w:t xml:space="preserve">2. </w:t>
      </w:r>
      <w:r w:rsidR="00AD7B0A" w:rsidRPr="006A162F">
        <w:rPr>
          <w:sz w:val="24"/>
          <w:szCs w:val="24"/>
        </w:rPr>
        <w:t>A pályázónak vállalnia kell, hogy:</w:t>
      </w:r>
    </w:p>
    <w:p w14:paraId="259DEC22" w14:textId="2877AA7E" w:rsidR="00163775" w:rsidRPr="006A162F" w:rsidRDefault="00DE113F" w:rsidP="00DE113F">
      <w:pPr>
        <w:suppressAutoHyphens w:val="0"/>
        <w:spacing w:after="200" w:line="360" w:lineRule="auto"/>
        <w:ind w:left="1069"/>
        <w:contextualSpacing/>
        <w:jc w:val="both"/>
        <w:rPr>
          <w:sz w:val="24"/>
          <w:szCs w:val="24"/>
        </w:rPr>
      </w:pPr>
      <w:r w:rsidRPr="006A162F">
        <w:rPr>
          <w:sz w:val="24"/>
          <w:szCs w:val="24"/>
        </w:rPr>
        <w:t xml:space="preserve">a) </w:t>
      </w:r>
      <w:r w:rsidR="00163775" w:rsidRPr="006A162F">
        <w:rPr>
          <w:sz w:val="24"/>
          <w:szCs w:val="24"/>
        </w:rPr>
        <w:t>a</w:t>
      </w:r>
      <w:r w:rsidR="004B4ED1" w:rsidRPr="006A162F">
        <w:rPr>
          <w:sz w:val="24"/>
          <w:szCs w:val="24"/>
        </w:rPr>
        <w:t xml:space="preserve"> felsőoktatási alapképzés</w:t>
      </w:r>
      <w:r w:rsidR="00163775" w:rsidRPr="006A162F">
        <w:rPr>
          <w:sz w:val="24"/>
          <w:szCs w:val="24"/>
        </w:rPr>
        <w:t xml:space="preserve"> elvégzésével </w:t>
      </w:r>
      <w:r w:rsidR="000B14B1" w:rsidRPr="006A162F">
        <w:rPr>
          <w:sz w:val="24"/>
          <w:szCs w:val="24"/>
        </w:rPr>
        <w:t xml:space="preserve">ápoló-, mentőtiszt-, védőnő-, dietetikus-, gyógytornász-fizioterapeuta-, szülésznő-, népegészségügyi ellenőr-, dentálhigiénikus-, egészségügyi szervező-, </w:t>
      </w:r>
      <w:r w:rsidR="004904B0">
        <w:rPr>
          <w:sz w:val="24"/>
          <w:szCs w:val="24"/>
        </w:rPr>
        <w:t xml:space="preserve">vagy </w:t>
      </w:r>
      <w:r w:rsidR="000B14B1" w:rsidRPr="006A162F">
        <w:rPr>
          <w:sz w:val="24"/>
          <w:szCs w:val="24"/>
        </w:rPr>
        <w:t xml:space="preserve">orvosi diagnosztikai analitikus BSc </w:t>
      </w:r>
      <w:r w:rsidR="00163775" w:rsidRPr="006A162F">
        <w:rPr>
          <w:sz w:val="24"/>
          <w:szCs w:val="24"/>
        </w:rPr>
        <w:t xml:space="preserve">szakképzettséget szerez, </w:t>
      </w:r>
      <w:r w:rsidR="00163775" w:rsidRPr="006A162F">
        <w:rPr>
          <w:b/>
          <w:sz w:val="24"/>
          <w:szCs w:val="24"/>
        </w:rPr>
        <w:t>és</w:t>
      </w:r>
    </w:p>
    <w:p w14:paraId="3678AE31" w14:textId="5B1EF68B" w:rsidR="00303E01" w:rsidRPr="006A162F" w:rsidRDefault="00163775" w:rsidP="00675A54">
      <w:pPr>
        <w:suppressAutoHyphens w:val="0"/>
        <w:spacing w:after="200" w:line="360" w:lineRule="auto"/>
        <w:ind w:left="1069"/>
        <w:contextualSpacing/>
        <w:jc w:val="both"/>
        <w:rPr>
          <w:b/>
          <w:sz w:val="24"/>
          <w:szCs w:val="24"/>
        </w:rPr>
      </w:pPr>
      <w:r w:rsidRPr="006A162F">
        <w:rPr>
          <w:sz w:val="24"/>
          <w:szCs w:val="24"/>
        </w:rPr>
        <w:t xml:space="preserve">b) </w:t>
      </w:r>
      <w:r w:rsidR="00DE113F" w:rsidRPr="006A162F">
        <w:rPr>
          <w:sz w:val="24"/>
          <w:szCs w:val="24"/>
        </w:rPr>
        <w:t>a</w:t>
      </w:r>
      <w:r w:rsidR="004B4ED1" w:rsidRPr="006A162F">
        <w:rPr>
          <w:sz w:val="24"/>
          <w:szCs w:val="24"/>
        </w:rPr>
        <w:t>z a) pont szerinti</w:t>
      </w:r>
      <w:r w:rsidR="00DE113F" w:rsidRPr="006A162F">
        <w:rPr>
          <w:sz w:val="24"/>
          <w:szCs w:val="24"/>
        </w:rPr>
        <w:t xml:space="preserve"> szakképesítésének megszerzését követő öt éven belül legalább </w:t>
      </w:r>
      <w:r w:rsidR="003024E7" w:rsidRPr="006A162F">
        <w:rPr>
          <w:sz w:val="24"/>
          <w:szCs w:val="24"/>
        </w:rPr>
        <w:t xml:space="preserve">2 </w:t>
      </w:r>
      <w:r w:rsidR="00DE113F" w:rsidRPr="006A162F">
        <w:rPr>
          <w:sz w:val="24"/>
          <w:szCs w:val="24"/>
        </w:rPr>
        <w:t xml:space="preserve">év időtartamban a megszerzett szakképzettségének megfelelő jogviszonyban teljes munkaidőben </w:t>
      </w:r>
      <w:r w:rsidR="006C3E05" w:rsidRPr="006A162F">
        <w:rPr>
          <w:sz w:val="24"/>
          <w:szCs w:val="24"/>
        </w:rPr>
        <w:lastRenderedPageBreak/>
        <w:t xml:space="preserve">magyarországi </w:t>
      </w:r>
      <w:r w:rsidR="00DE113F" w:rsidRPr="006A162F">
        <w:rPr>
          <w:sz w:val="24"/>
          <w:szCs w:val="24"/>
        </w:rPr>
        <w:t xml:space="preserve">közfinanszírozott egészségügyi szolgáltatónál végez </w:t>
      </w:r>
      <w:r w:rsidR="004B4ED1" w:rsidRPr="006A162F">
        <w:rPr>
          <w:sz w:val="24"/>
          <w:szCs w:val="24"/>
        </w:rPr>
        <w:t xml:space="preserve">a szakképesítése szerinti egészségügyi </w:t>
      </w:r>
      <w:r w:rsidR="00675A54" w:rsidRPr="006A162F">
        <w:rPr>
          <w:sz w:val="24"/>
          <w:szCs w:val="24"/>
        </w:rPr>
        <w:t>tevékenységet.</w:t>
      </w:r>
    </w:p>
    <w:p w14:paraId="4EBF5F79" w14:textId="77777777" w:rsidR="00303E01" w:rsidRPr="006A162F" w:rsidRDefault="00303E01" w:rsidP="00303E01">
      <w:pPr>
        <w:suppressAutoHyphens w:val="0"/>
        <w:spacing w:after="200" w:line="360" w:lineRule="auto"/>
        <w:ind w:left="708" w:firstLine="708"/>
        <w:contextualSpacing/>
        <w:jc w:val="both"/>
        <w:rPr>
          <w:sz w:val="24"/>
          <w:szCs w:val="24"/>
        </w:rPr>
      </w:pPr>
    </w:p>
    <w:p w14:paraId="1EBE7E59" w14:textId="77777777" w:rsidR="00AD7B0A" w:rsidRPr="006A162F" w:rsidRDefault="00AD7B0A" w:rsidP="00AD7B0A">
      <w:pPr>
        <w:ind w:left="709" w:right="706"/>
        <w:jc w:val="both"/>
        <w:rPr>
          <w:sz w:val="24"/>
          <w:szCs w:val="24"/>
        </w:rPr>
      </w:pPr>
    </w:p>
    <w:p w14:paraId="0D01EA90" w14:textId="77777777" w:rsidR="00AD7B0A" w:rsidRPr="006A162F" w:rsidRDefault="00AD7B0A" w:rsidP="00AD7B0A">
      <w:pPr>
        <w:pStyle w:val="Szvegtrzsbehzssal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shd w:val="clear" w:color="auto" w:fill="E0E0E0"/>
        <w:jc w:val="center"/>
        <w:outlineLvl w:val="0"/>
        <w:rPr>
          <w:rFonts w:ascii="Times New Roman" w:hAnsi="Times New Roman"/>
          <w:smallCaps/>
          <w:spacing w:val="20"/>
          <w:sz w:val="24"/>
          <w:szCs w:val="24"/>
        </w:rPr>
      </w:pPr>
      <w:r w:rsidRPr="006A162F">
        <w:rPr>
          <w:rFonts w:ascii="Times New Roman" w:hAnsi="Times New Roman"/>
          <w:spacing w:val="20"/>
          <w:sz w:val="24"/>
          <w:szCs w:val="24"/>
        </w:rPr>
        <w:t xml:space="preserve">III. </w:t>
      </w:r>
      <w:r w:rsidRPr="006A162F">
        <w:rPr>
          <w:rFonts w:ascii="Times New Roman" w:hAnsi="Times New Roman"/>
          <w:smallCaps/>
          <w:spacing w:val="20"/>
          <w:sz w:val="24"/>
          <w:szCs w:val="24"/>
        </w:rPr>
        <w:t>AZ ÖSZTÖNDÍJPÁLYÁZAT BEADÁSÁVAL, KIHIRDETÉSÉVEL KAPCSOLATOS TUDNIVALÓK</w:t>
      </w:r>
    </w:p>
    <w:p w14:paraId="1D903BB4" w14:textId="77777777" w:rsidR="00AD7B0A" w:rsidRPr="006A162F" w:rsidRDefault="00AD7B0A" w:rsidP="00AD7B0A">
      <w:pPr>
        <w:ind w:left="709" w:right="706"/>
        <w:jc w:val="center"/>
        <w:rPr>
          <w:b/>
          <w:sz w:val="24"/>
          <w:szCs w:val="24"/>
          <w:u w:val="single"/>
        </w:rPr>
      </w:pPr>
    </w:p>
    <w:p w14:paraId="414F345E" w14:textId="77777777" w:rsidR="00AD7B0A" w:rsidRPr="006A162F" w:rsidRDefault="00AD7B0A" w:rsidP="00AD7B0A">
      <w:pPr>
        <w:ind w:left="709" w:right="706"/>
        <w:rPr>
          <w:b/>
          <w:sz w:val="24"/>
          <w:szCs w:val="24"/>
          <w:u w:val="single"/>
        </w:rPr>
      </w:pPr>
    </w:p>
    <w:p w14:paraId="1698DB09" w14:textId="1EE6CD17" w:rsidR="00FA08DF" w:rsidRPr="006A162F" w:rsidRDefault="00B71521" w:rsidP="00FA08DF">
      <w:pPr>
        <w:suppressAutoHyphens w:val="0"/>
        <w:spacing w:after="100" w:line="360" w:lineRule="auto"/>
        <w:ind w:left="426" w:hanging="284"/>
        <w:contextualSpacing/>
        <w:jc w:val="both"/>
        <w:rPr>
          <w:sz w:val="24"/>
          <w:szCs w:val="24"/>
        </w:rPr>
      </w:pPr>
      <w:r w:rsidRPr="006A162F">
        <w:rPr>
          <w:sz w:val="24"/>
          <w:szCs w:val="24"/>
        </w:rPr>
        <w:t xml:space="preserve">1. </w:t>
      </w:r>
      <w:r w:rsidR="009D2E62" w:rsidRPr="006A162F">
        <w:rPr>
          <w:sz w:val="24"/>
          <w:szCs w:val="24"/>
        </w:rPr>
        <w:t xml:space="preserve">A pályázatot 2019. január </w:t>
      </w:r>
      <w:r w:rsidR="00856F63">
        <w:rPr>
          <w:sz w:val="24"/>
          <w:szCs w:val="24"/>
        </w:rPr>
        <w:t>15</w:t>
      </w:r>
      <w:r w:rsidR="009D2E62" w:rsidRPr="006A162F">
        <w:rPr>
          <w:sz w:val="24"/>
          <w:szCs w:val="24"/>
        </w:rPr>
        <w:t>-től lehet benyújtani, a</w:t>
      </w:r>
      <w:r w:rsidR="00323530" w:rsidRPr="006A162F">
        <w:rPr>
          <w:sz w:val="24"/>
          <w:szCs w:val="24"/>
        </w:rPr>
        <w:t xml:space="preserve"> pályázatot az erre a célra készült Pályázati Adatlap elektronikus kitöltésével </w:t>
      </w:r>
      <w:hyperlink r:id="rId8" w:history="1">
        <w:r w:rsidR="000B14B1" w:rsidRPr="006A162F">
          <w:rPr>
            <w:sz w:val="24"/>
            <w:szCs w:val="24"/>
          </w:rPr>
          <w:t>(http://bscapolo.aeek.hu)</w:t>
        </w:r>
      </w:hyperlink>
      <w:r w:rsidR="000B14B1" w:rsidRPr="006A162F">
        <w:rPr>
          <w:rStyle w:val="Hiperhivatkozs"/>
          <w:sz w:val="24"/>
          <w:szCs w:val="24"/>
          <w:u w:val="none"/>
        </w:rPr>
        <w:t xml:space="preserve"> </w:t>
      </w:r>
      <w:r w:rsidR="00323530" w:rsidRPr="006A162F">
        <w:rPr>
          <w:sz w:val="24"/>
          <w:szCs w:val="24"/>
        </w:rPr>
        <w:t xml:space="preserve">kell benyújtani 2019. </w:t>
      </w:r>
      <w:r w:rsidR="00922217">
        <w:rPr>
          <w:sz w:val="24"/>
          <w:szCs w:val="24"/>
        </w:rPr>
        <w:t>március 18</w:t>
      </w:r>
      <w:r w:rsidR="00323530" w:rsidRPr="006A162F">
        <w:rPr>
          <w:sz w:val="24"/>
          <w:szCs w:val="24"/>
        </w:rPr>
        <w:t>-ig. A határidő jogvesztő, a leteltét követően érkező pályázatok elfogadására, a késedelem igazolására, vagy méltányossági eljárás lefolytatására nincs mód.</w:t>
      </w:r>
      <w:r w:rsidR="00FA08DF" w:rsidRPr="006A162F">
        <w:rPr>
          <w:sz w:val="24"/>
          <w:szCs w:val="24"/>
        </w:rPr>
        <w:t xml:space="preserve"> A határidő szempontjából a postára adás dátuma számít.</w:t>
      </w:r>
    </w:p>
    <w:p w14:paraId="0117966E" w14:textId="77777777" w:rsidR="00AD7B0A" w:rsidRPr="006A162F" w:rsidRDefault="0005056E" w:rsidP="0005056E">
      <w:pPr>
        <w:suppressAutoHyphens w:val="0"/>
        <w:spacing w:after="100" w:line="360" w:lineRule="auto"/>
        <w:ind w:left="426" w:hanging="284"/>
        <w:contextualSpacing/>
        <w:jc w:val="both"/>
        <w:rPr>
          <w:sz w:val="24"/>
          <w:szCs w:val="24"/>
        </w:rPr>
      </w:pPr>
      <w:r w:rsidRPr="006A162F">
        <w:rPr>
          <w:sz w:val="24"/>
          <w:szCs w:val="24"/>
        </w:rPr>
        <w:t xml:space="preserve">2. </w:t>
      </w:r>
      <w:r w:rsidR="00AD7B0A" w:rsidRPr="006A162F">
        <w:rPr>
          <w:sz w:val="24"/>
          <w:szCs w:val="24"/>
        </w:rPr>
        <w:t>A</w:t>
      </w:r>
      <w:r w:rsidR="00285DBF" w:rsidRPr="006A162F">
        <w:rPr>
          <w:sz w:val="24"/>
          <w:szCs w:val="24"/>
        </w:rPr>
        <w:t>z előzetesen kitöltött, kinyomtatott és aláírt</w:t>
      </w:r>
      <w:r w:rsidR="00AD7B0A" w:rsidRPr="006A162F">
        <w:rPr>
          <w:sz w:val="24"/>
          <w:szCs w:val="24"/>
        </w:rPr>
        <w:t xml:space="preserve"> pályázatot postai úton vagy személyesen, magyar nyelven lehet beküldeni a pályázatkezelő szervhez az alábbi címre:</w:t>
      </w:r>
    </w:p>
    <w:p w14:paraId="00F2A93F" w14:textId="77777777" w:rsidR="00AD7B0A" w:rsidRPr="006A162F" w:rsidRDefault="00431808" w:rsidP="00AD7B0A">
      <w:pPr>
        <w:spacing w:line="360" w:lineRule="auto"/>
        <w:ind w:left="567" w:hanging="567"/>
        <w:jc w:val="center"/>
        <w:outlineLvl w:val="0"/>
        <w:rPr>
          <w:b/>
          <w:sz w:val="24"/>
          <w:szCs w:val="24"/>
        </w:rPr>
      </w:pPr>
      <w:r w:rsidRPr="006A162F">
        <w:rPr>
          <w:b/>
          <w:sz w:val="24"/>
          <w:szCs w:val="24"/>
        </w:rPr>
        <w:t>Állami Egészségügyi Ellátó</w:t>
      </w:r>
      <w:r w:rsidR="00285DBF" w:rsidRPr="006A162F">
        <w:rPr>
          <w:b/>
          <w:sz w:val="24"/>
          <w:szCs w:val="24"/>
        </w:rPr>
        <w:t xml:space="preserve"> Központ</w:t>
      </w:r>
    </w:p>
    <w:p w14:paraId="78537A9A" w14:textId="77777777" w:rsidR="00AD7B0A" w:rsidRPr="006A162F" w:rsidRDefault="00285DBF" w:rsidP="00AD7B0A">
      <w:pPr>
        <w:spacing w:line="360" w:lineRule="auto"/>
        <w:ind w:left="567" w:hanging="567"/>
        <w:jc w:val="center"/>
        <w:rPr>
          <w:b/>
          <w:sz w:val="24"/>
          <w:szCs w:val="24"/>
        </w:rPr>
      </w:pPr>
      <w:r w:rsidRPr="006A162F">
        <w:rPr>
          <w:b/>
          <w:sz w:val="24"/>
          <w:szCs w:val="24"/>
        </w:rPr>
        <w:t>Szakképzés Támogatási</w:t>
      </w:r>
      <w:r w:rsidR="00AD7B0A" w:rsidRPr="006A162F">
        <w:rPr>
          <w:b/>
          <w:sz w:val="24"/>
          <w:szCs w:val="24"/>
        </w:rPr>
        <w:t xml:space="preserve"> Főosztály</w:t>
      </w:r>
    </w:p>
    <w:p w14:paraId="35934B6F" w14:textId="77777777" w:rsidR="00AD7B0A" w:rsidRPr="006A162F" w:rsidRDefault="00AD7B0A" w:rsidP="00AD7B0A">
      <w:pPr>
        <w:spacing w:line="360" w:lineRule="auto"/>
        <w:ind w:left="567" w:hanging="567"/>
        <w:jc w:val="center"/>
        <w:rPr>
          <w:b/>
          <w:sz w:val="24"/>
          <w:szCs w:val="24"/>
        </w:rPr>
      </w:pPr>
      <w:r w:rsidRPr="006A162F">
        <w:rPr>
          <w:b/>
          <w:sz w:val="24"/>
          <w:szCs w:val="24"/>
        </w:rPr>
        <w:t xml:space="preserve">Levélcím: </w:t>
      </w:r>
      <w:r w:rsidR="00714AB0" w:rsidRPr="006A162F">
        <w:rPr>
          <w:b/>
          <w:sz w:val="24"/>
          <w:szCs w:val="24"/>
        </w:rPr>
        <w:t>1085 Budapest, Horánszky u. 24.</w:t>
      </w:r>
    </w:p>
    <w:p w14:paraId="18D45054" w14:textId="77777777" w:rsidR="00AD7B0A" w:rsidRPr="006A162F" w:rsidRDefault="00AD7B0A" w:rsidP="00AD7B0A">
      <w:pPr>
        <w:spacing w:line="360" w:lineRule="auto"/>
        <w:ind w:left="567" w:hanging="567"/>
        <w:jc w:val="center"/>
        <w:rPr>
          <w:b/>
          <w:sz w:val="24"/>
          <w:szCs w:val="24"/>
        </w:rPr>
      </w:pPr>
    </w:p>
    <w:p w14:paraId="241A7292" w14:textId="2FDF3EB3" w:rsidR="00AD7B0A" w:rsidRPr="006A162F" w:rsidRDefault="00AD7B0A" w:rsidP="00AD7B0A">
      <w:pPr>
        <w:spacing w:line="360" w:lineRule="auto"/>
        <w:ind w:left="567" w:hanging="567"/>
        <w:jc w:val="center"/>
        <w:outlineLvl w:val="0"/>
        <w:rPr>
          <w:b/>
          <w:sz w:val="24"/>
          <w:szCs w:val="24"/>
          <w:u w:val="single"/>
        </w:rPr>
      </w:pPr>
      <w:r w:rsidRPr="006A162F">
        <w:rPr>
          <w:b/>
          <w:sz w:val="24"/>
          <w:szCs w:val="24"/>
          <w:u w:val="single"/>
        </w:rPr>
        <w:t>A borítékra kérjük ráírni, hogy „</w:t>
      </w:r>
      <w:r w:rsidR="000B14B1" w:rsidRPr="006A162F">
        <w:rPr>
          <w:b/>
          <w:sz w:val="24"/>
          <w:szCs w:val="24"/>
          <w:u w:val="single"/>
        </w:rPr>
        <w:t xml:space="preserve">BSc </w:t>
      </w:r>
      <w:r w:rsidR="00431808" w:rsidRPr="006A162F">
        <w:rPr>
          <w:b/>
          <w:sz w:val="24"/>
          <w:szCs w:val="24"/>
          <w:u w:val="single"/>
        </w:rPr>
        <w:t>Ösztöndíj pályázat</w:t>
      </w:r>
      <w:r w:rsidRPr="006A162F">
        <w:rPr>
          <w:b/>
          <w:sz w:val="24"/>
          <w:szCs w:val="24"/>
          <w:u w:val="single"/>
        </w:rPr>
        <w:t>”.</w:t>
      </w:r>
    </w:p>
    <w:p w14:paraId="25AA0C87" w14:textId="1756AFC5" w:rsidR="00AD7B0A" w:rsidRPr="006A162F" w:rsidRDefault="00AD7B0A" w:rsidP="00AD7B0A">
      <w:pPr>
        <w:spacing w:line="360" w:lineRule="auto"/>
        <w:ind w:left="567" w:hanging="567"/>
        <w:jc w:val="center"/>
        <w:rPr>
          <w:b/>
          <w:sz w:val="24"/>
          <w:szCs w:val="24"/>
          <w:u w:val="single"/>
        </w:rPr>
      </w:pPr>
      <w:r w:rsidRPr="006A162F">
        <w:rPr>
          <w:b/>
          <w:sz w:val="24"/>
          <w:szCs w:val="24"/>
          <w:u w:val="single"/>
        </w:rPr>
        <w:t xml:space="preserve">A benyújtás határideje: </w:t>
      </w:r>
      <w:r w:rsidR="005B1ADF" w:rsidRPr="006A162F">
        <w:rPr>
          <w:b/>
          <w:sz w:val="24"/>
          <w:szCs w:val="24"/>
          <w:u w:val="single"/>
        </w:rPr>
        <w:t>201</w:t>
      </w:r>
      <w:r w:rsidR="00675A54" w:rsidRPr="006A162F">
        <w:rPr>
          <w:b/>
          <w:sz w:val="24"/>
          <w:szCs w:val="24"/>
          <w:u w:val="single"/>
        </w:rPr>
        <w:t>9</w:t>
      </w:r>
      <w:r w:rsidR="00BA2FCE" w:rsidRPr="006A162F">
        <w:rPr>
          <w:b/>
          <w:sz w:val="24"/>
          <w:szCs w:val="24"/>
          <w:u w:val="single"/>
        </w:rPr>
        <w:t xml:space="preserve">. </w:t>
      </w:r>
      <w:r w:rsidR="00922217">
        <w:rPr>
          <w:b/>
          <w:sz w:val="24"/>
          <w:szCs w:val="24"/>
          <w:u w:val="single"/>
        </w:rPr>
        <w:t xml:space="preserve">március </w:t>
      </w:r>
      <w:r w:rsidR="00856F63">
        <w:rPr>
          <w:b/>
          <w:sz w:val="24"/>
          <w:szCs w:val="24"/>
          <w:u w:val="single"/>
        </w:rPr>
        <w:t>1</w:t>
      </w:r>
      <w:r w:rsidR="00922217">
        <w:rPr>
          <w:b/>
          <w:sz w:val="24"/>
          <w:szCs w:val="24"/>
          <w:u w:val="single"/>
        </w:rPr>
        <w:t>8</w:t>
      </w:r>
      <w:r w:rsidR="00535676" w:rsidRPr="006A162F">
        <w:rPr>
          <w:b/>
          <w:sz w:val="24"/>
          <w:szCs w:val="24"/>
          <w:u w:val="single"/>
        </w:rPr>
        <w:t>.</w:t>
      </w:r>
    </w:p>
    <w:p w14:paraId="6F203011" w14:textId="77777777" w:rsidR="00AD7B0A" w:rsidRPr="006A162F" w:rsidRDefault="00AD7B0A" w:rsidP="00AD7B0A">
      <w:pPr>
        <w:spacing w:line="360" w:lineRule="auto"/>
        <w:ind w:left="567" w:hanging="567"/>
        <w:jc w:val="center"/>
        <w:rPr>
          <w:b/>
          <w:sz w:val="24"/>
          <w:szCs w:val="24"/>
          <w:u w:val="single"/>
        </w:rPr>
      </w:pPr>
    </w:p>
    <w:p w14:paraId="40E0EA19" w14:textId="77777777" w:rsidR="00AD7B0A" w:rsidRPr="006A162F" w:rsidRDefault="00675A54" w:rsidP="00AD7B0A">
      <w:pPr>
        <w:spacing w:line="360" w:lineRule="auto"/>
        <w:ind w:left="567" w:hanging="567"/>
        <w:jc w:val="center"/>
        <w:outlineLvl w:val="0"/>
        <w:rPr>
          <w:b/>
          <w:sz w:val="24"/>
          <w:szCs w:val="24"/>
        </w:rPr>
      </w:pPr>
      <w:r w:rsidRPr="006A162F">
        <w:rPr>
          <w:b/>
          <w:sz w:val="24"/>
          <w:szCs w:val="24"/>
        </w:rPr>
        <w:t>A</w:t>
      </w:r>
      <w:r w:rsidR="00AD7B0A" w:rsidRPr="006A162F">
        <w:rPr>
          <w:b/>
          <w:sz w:val="24"/>
          <w:szCs w:val="24"/>
        </w:rPr>
        <w:t xml:space="preserve"> benyújtás határideje szempontjából a postára adás napja számít.</w:t>
      </w:r>
    </w:p>
    <w:p w14:paraId="0F81868B" w14:textId="77777777" w:rsidR="00AD7B0A" w:rsidRPr="006A162F" w:rsidRDefault="00AD7B0A" w:rsidP="00AD7B0A">
      <w:pPr>
        <w:spacing w:line="360" w:lineRule="auto"/>
        <w:ind w:left="567" w:hanging="567"/>
        <w:jc w:val="center"/>
        <w:outlineLvl w:val="0"/>
        <w:rPr>
          <w:b/>
          <w:sz w:val="24"/>
          <w:szCs w:val="24"/>
        </w:rPr>
      </w:pPr>
      <w:r w:rsidRPr="006A162F">
        <w:rPr>
          <w:b/>
          <w:sz w:val="24"/>
          <w:szCs w:val="24"/>
        </w:rPr>
        <w:t>Személyesen benyújtható hétfőtől csütörtökig 8.00-16.30-ig, pénteken 8.00-14.00-ig az</w:t>
      </w:r>
    </w:p>
    <w:p w14:paraId="77134494" w14:textId="77777777" w:rsidR="00AD7B0A" w:rsidRPr="006A162F" w:rsidRDefault="00431808" w:rsidP="00AD7B0A">
      <w:pPr>
        <w:spacing w:line="360" w:lineRule="auto"/>
        <w:ind w:left="567" w:hanging="567"/>
        <w:jc w:val="center"/>
        <w:rPr>
          <w:b/>
          <w:sz w:val="24"/>
          <w:szCs w:val="24"/>
        </w:rPr>
      </w:pPr>
      <w:r w:rsidRPr="006A162F">
        <w:rPr>
          <w:b/>
          <w:sz w:val="24"/>
          <w:szCs w:val="24"/>
        </w:rPr>
        <w:t>ÁEEK</w:t>
      </w:r>
      <w:r w:rsidR="009A3C96" w:rsidRPr="006A162F">
        <w:rPr>
          <w:b/>
          <w:sz w:val="24"/>
          <w:szCs w:val="24"/>
        </w:rPr>
        <w:t xml:space="preserve"> Szakképzés Támogatási</w:t>
      </w:r>
      <w:r w:rsidR="00AD7B0A" w:rsidRPr="006A162F">
        <w:rPr>
          <w:b/>
          <w:sz w:val="24"/>
          <w:szCs w:val="24"/>
        </w:rPr>
        <w:t xml:space="preserve"> Főosztályán, 10</w:t>
      </w:r>
      <w:r w:rsidR="00B96E2D" w:rsidRPr="006A162F">
        <w:rPr>
          <w:b/>
          <w:sz w:val="24"/>
          <w:szCs w:val="24"/>
        </w:rPr>
        <w:t>85</w:t>
      </w:r>
      <w:r w:rsidR="00AD7B0A" w:rsidRPr="006A162F">
        <w:rPr>
          <w:b/>
          <w:sz w:val="24"/>
          <w:szCs w:val="24"/>
        </w:rPr>
        <w:t xml:space="preserve"> Budapest, </w:t>
      </w:r>
      <w:r w:rsidR="00B96E2D" w:rsidRPr="006A162F">
        <w:rPr>
          <w:b/>
          <w:sz w:val="24"/>
          <w:szCs w:val="24"/>
        </w:rPr>
        <w:t>Horánszky</w:t>
      </w:r>
      <w:r w:rsidR="00AD7B0A" w:rsidRPr="006A162F">
        <w:rPr>
          <w:b/>
          <w:sz w:val="24"/>
          <w:szCs w:val="24"/>
        </w:rPr>
        <w:t xml:space="preserve"> u. </w:t>
      </w:r>
      <w:r w:rsidR="00B96E2D" w:rsidRPr="006A162F">
        <w:rPr>
          <w:b/>
          <w:sz w:val="24"/>
          <w:szCs w:val="24"/>
        </w:rPr>
        <w:t>24</w:t>
      </w:r>
      <w:r w:rsidR="00AD7B0A" w:rsidRPr="006A162F">
        <w:rPr>
          <w:b/>
          <w:sz w:val="24"/>
          <w:szCs w:val="24"/>
        </w:rPr>
        <w:t xml:space="preserve">., </w:t>
      </w:r>
      <w:r w:rsidR="00675A54" w:rsidRPr="006A162F">
        <w:rPr>
          <w:b/>
          <w:sz w:val="24"/>
          <w:szCs w:val="24"/>
        </w:rPr>
        <w:t>II. emelet 202</w:t>
      </w:r>
      <w:r w:rsidR="00AD7B0A" w:rsidRPr="006A162F">
        <w:rPr>
          <w:b/>
          <w:sz w:val="24"/>
          <w:szCs w:val="24"/>
        </w:rPr>
        <w:t>-</w:t>
      </w:r>
      <w:r w:rsidR="00675A54" w:rsidRPr="006A162F">
        <w:rPr>
          <w:b/>
          <w:sz w:val="24"/>
          <w:szCs w:val="24"/>
        </w:rPr>
        <w:t>e</w:t>
      </w:r>
      <w:r w:rsidR="00AD7B0A" w:rsidRPr="006A162F">
        <w:rPr>
          <w:b/>
          <w:sz w:val="24"/>
          <w:szCs w:val="24"/>
        </w:rPr>
        <w:t>s iroda.</w:t>
      </w:r>
    </w:p>
    <w:p w14:paraId="393AE9E9" w14:textId="77777777" w:rsidR="00AD7B0A" w:rsidRPr="006A162F" w:rsidRDefault="00AD7B0A" w:rsidP="00AD7B0A">
      <w:pPr>
        <w:spacing w:line="360" w:lineRule="auto"/>
        <w:ind w:left="567" w:hanging="567"/>
        <w:rPr>
          <w:b/>
          <w:sz w:val="24"/>
          <w:szCs w:val="24"/>
        </w:rPr>
      </w:pPr>
    </w:p>
    <w:p w14:paraId="242C6B22" w14:textId="18FA9ACA" w:rsidR="00FA08DF" w:rsidRPr="006A162F" w:rsidRDefault="0005056E" w:rsidP="00C24462">
      <w:pPr>
        <w:suppressAutoHyphens w:val="0"/>
        <w:spacing w:line="360" w:lineRule="auto"/>
        <w:contextualSpacing/>
        <w:jc w:val="both"/>
        <w:rPr>
          <w:b/>
          <w:color w:val="000000" w:themeColor="text1"/>
          <w:sz w:val="24"/>
          <w:szCs w:val="24"/>
        </w:rPr>
      </w:pPr>
      <w:r w:rsidRPr="006A162F">
        <w:rPr>
          <w:sz w:val="24"/>
          <w:szCs w:val="24"/>
        </w:rPr>
        <w:t>3</w:t>
      </w:r>
      <w:r w:rsidR="00B71521" w:rsidRPr="006A162F">
        <w:rPr>
          <w:sz w:val="24"/>
          <w:szCs w:val="24"/>
        </w:rPr>
        <w:t xml:space="preserve">. </w:t>
      </w:r>
      <w:r w:rsidR="00FA08DF" w:rsidRPr="006A162F">
        <w:rPr>
          <w:color w:val="000000" w:themeColor="text1"/>
          <w:sz w:val="24"/>
          <w:szCs w:val="24"/>
        </w:rPr>
        <w:t xml:space="preserve">A pályázati adatlap kitölthető az Állami Egészségügyi Ellátó Központ honlapján a következő linkre kattintva </w:t>
      </w:r>
      <w:r w:rsidR="00FA08DF" w:rsidRPr="006A162F">
        <w:rPr>
          <w:sz w:val="24"/>
          <w:szCs w:val="24"/>
        </w:rPr>
        <w:t>(http://</w:t>
      </w:r>
      <w:r w:rsidR="006C0FEE" w:rsidRPr="006A162F">
        <w:rPr>
          <w:sz w:val="24"/>
          <w:szCs w:val="24"/>
        </w:rPr>
        <w:t>bscapolo</w:t>
      </w:r>
      <w:r w:rsidR="00FA08DF" w:rsidRPr="006A162F">
        <w:rPr>
          <w:sz w:val="24"/>
          <w:szCs w:val="24"/>
        </w:rPr>
        <w:t>.aeek.hu)</w:t>
      </w:r>
      <w:r w:rsidR="00FA08DF" w:rsidRPr="006A162F">
        <w:rPr>
          <w:color w:val="000000" w:themeColor="text1"/>
          <w:sz w:val="24"/>
          <w:szCs w:val="24"/>
        </w:rPr>
        <w:t>.</w:t>
      </w:r>
    </w:p>
    <w:p w14:paraId="202504D4" w14:textId="77777777" w:rsidR="00AD7B0A" w:rsidRPr="006A162F" w:rsidRDefault="00FA08DF" w:rsidP="00C24462">
      <w:pPr>
        <w:suppressAutoHyphens w:val="0"/>
        <w:spacing w:line="360" w:lineRule="auto"/>
        <w:contextualSpacing/>
        <w:jc w:val="both"/>
        <w:rPr>
          <w:b/>
          <w:sz w:val="24"/>
          <w:szCs w:val="24"/>
        </w:rPr>
      </w:pPr>
      <w:r w:rsidRPr="006A162F">
        <w:rPr>
          <w:sz w:val="24"/>
          <w:szCs w:val="24"/>
        </w:rPr>
        <w:t xml:space="preserve">4. </w:t>
      </w:r>
      <w:r w:rsidR="00AD7B0A" w:rsidRPr="006A162F">
        <w:rPr>
          <w:sz w:val="24"/>
          <w:szCs w:val="24"/>
        </w:rPr>
        <w:t xml:space="preserve">A pályázattal kapcsolatosan érdeklődni az </w:t>
      </w:r>
      <w:r w:rsidR="00431808" w:rsidRPr="006A162F">
        <w:rPr>
          <w:sz w:val="24"/>
          <w:szCs w:val="24"/>
        </w:rPr>
        <w:t>Állami Egészségügyi Ellátó</w:t>
      </w:r>
      <w:r w:rsidR="009A3C96" w:rsidRPr="006A162F">
        <w:rPr>
          <w:sz w:val="24"/>
          <w:szCs w:val="24"/>
        </w:rPr>
        <w:t xml:space="preserve"> Központ</w:t>
      </w:r>
      <w:r w:rsidR="00AD7B0A" w:rsidRPr="006A162F">
        <w:rPr>
          <w:sz w:val="24"/>
          <w:szCs w:val="24"/>
        </w:rPr>
        <w:t xml:space="preserve"> </w:t>
      </w:r>
      <w:r w:rsidR="009A3C96" w:rsidRPr="006A162F">
        <w:rPr>
          <w:sz w:val="24"/>
          <w:szCs w:val="24"/>
        </w:rPr>
        <w:t xml:space="preserve">Szakképzés Támogatási </w:t>
      </w:r>
      <w:r w:rsidR="00AD7B0A" w:rsidRPr="006A162F">
        <w:rPr>
          <w:sz w:val="24"/>
          <w:szCs w:val="24"/>
        </w:rPr>
        <w:t>Főosztályán lehet</w:t>
      </w:r>
      <w:r w:rsidR="009A3C96" w:rsidRPr="006A162F">
        <w:rPr>
          <w:sz w:val="24"/>
          <w:szCs w:val="24"/>
        </w:rPr>
        <w:t xml:space="preserve"> </w:t>
      </w:r>
      <w:r w:rsidR="00AD7B0A" w:rsidRPr="006A162F">
        <w:rPr>
          <w:sz w:val="24"/>
          <w:szCs w:val="24"/>
        </w:rPr>
        <w:t>az alábbi elérhetőségen:</w:t>
      </w:r>
    </w:p>
    <w:p w14:paraId="2659D30D" w14:textId="73A1C5D2" w:rsidR="00AD7B0A" w:rsidRPr="006A162F" w:rsidRDefault="00AD7B0A" w:rsidP="00AD7B0A">
      <w:pPr>
        <w:pStyle w:val="Listaszerbekezds"/>
        <w:spacing w:line="360" w:lineRule="auto"/>
        <w:ind w:left="1701" w:hanging="567"/>
        <w:jc w:val="both"/>
        <w:rPr>
          <w:sz w:val="24"/>
          <w:szCs w:val="24"/>
        </w:rPr>
      </w:pPr>
      <w:r w:rsidRPr="006A162F">
        <w:rPr>
          <w:sz w:val="24"/>
          <w:szCs w:val="24"/>
        </w:rPr>
        <w:t>- e-mail cím:</w:t>
      </w:r>
      <w:r w:rsidR="00DE523C">
        <w:rPr>
          <w:sz w:val="24"/>
          <w:szCs w:val="24"/>
        </w:rPr>
        <w:t>bscapolo</w:t>
      </w:r>
      <w:r w:rsidR="0027203B" w:rsidRPr="006A162F">
        <w:rPr>
          <w:sz w:val="24"/>
          <w:szCs w:val="24"/>
        </w:rPr>
        <w:t>@aeek.hu</w:t>
      </w:r>
    </w:p>
    <w:p w14:paraId="7B1298C0" w14:textId="202EFE67" w:rsidR="002463C3" w:rsidRPr="006A162F" w:rsidRDefault="00FA08DF" w:rsidP="00C24462">
      <w:pPr>
        <w:suppressAutoHyphens w:val="0"/>
        <w:spacing w:after="100" w:line="360" w:lineRule="auto"/>
        <w:contextualSpacing/>
        <w:jc w:val="both"/>
        <w:rPr>
          <w:b/>
          <w:sz w:val="24"/>
          <w:szCs w:val="24"/>
        </w:rPr>
      </w:pPr>
      <w:r w:rsidRPr="006A162F">
        <w:rPr>
          <w:b/>
          <w:sz w:val="24"/>
          <w:szCs w:val="24"/>
        </w:rPr>
        <w:t>5</w:t>
      </w:r>
      <w:r w:rsidR="00B71521" w:rsidRPr="006A162F">
        <w:rPr>
          <w:b/>
          <w:sz w:val="24"/>
          <w:szCs w:val="24"/>
        </w:rPr>
        <w:t xml:space="preserve">. </w:t>
      </w:r>
      <w:r w:rsidR="002463C3" w:rsidRPr="006A162F">
        <w:rPr>
          <w:b/>
          <w:sz w:val="24"/>
          <w:szCs w:val="24"/>
        </w:rPr>
        <w:t>A pályázatokról az ÁEEK, az Emberi Erőforrások Minisztériumának Egészségügyért Felelős Államtitkársága</w:t>
      </w:r>
      <w:r w:rsidR="004B4ED1" w:rsidRPr="006A162F">
        <w:rPr>
          <w:b/>
          <w:sz w:val="24"/>
          <w:szCs w:val="24"/>
        </w:rPr>
        <w:t>, valamint az Egészségügyi Szakmai Kollégium Á</w:t>
      </w:r>
      <w:r w:rsidRPr="006A162F">
        <w:rPr>
          <w:b/>
          <w:sz w:val="24"/>
          <w:szCs w:val="24"/>
        </w:rPr>
        <w:t>polás és Szülésznői</w:t>
      </w:r>
      <w:r w:rsidR="00323530" w:rsidRPr="006A162F">
        <w:rPr>
          <w:b/>
          <w:sz w:val="24"/>
          <w:szCs w:val="24"/>
        </w:rPr>
        <w:t xml:space="preserve"> Tagozatá</w:t>
      </w:r>
      <w:r w:rsidR="004B4ED1" w:rsidRPr="006A162F">
        <w:rPr>
          <w:b/>
          <w:sz w:val="24"/>
          <w:szCs w:val="24"/>
        </w:rPr>
        <w:t>nak</w:t>
      </w:r>
      <w:r w:rsidR="002463C3" w:rsidRPr="006A162F">
        <w:rPr>
          <w:b/>
          <w:sz w:val="24"/>
          <w:szCs w:val="24"/>
        </w:rPr>
        <w:t xml:space="preserve"> 1-1 képviselőjéből álló bizottság dönt 2019. </w:t>
      </w:r>
      <w:r w:rsidR="00922217">
        <w:rPr>
          <w:b/>
          <w:sz w:val="24"/>
          <w:szCs w:val="24"/>
        </w:rPr>
        <w:t>április 15</w:t>
      </w:r>
      <w:r w:rsidR="002463C3" w:rsidRPr="006A162F">
        <w:rPr>
          <w:b/>
          <w:sz w:val="24"/>
          <w:szCs w:val="24"/>
        </w:rPr>
        <w:t>-ig.</w:t>
      </w:r>
    </w:p>
    <w:p w14:paraId="6F117B1C" w14:textId="77777777" w:rsidR="00AD7B0A" w:rsidRPr="006A162F" w:rsidRDefault="00FA08DF" w:rsidP="00C24462">
      <w:pPr>
        <w:suppressAutoHyphens w:val="0"/>
        <w:spacing w:after="100" w:line="360" w:lineRule="auto"/>
        <w:contextualSpacing/>
        <w:jc w:val="both"/>
        <w:rPr>
          <w:b/>
          <w:sz w:val="24"/>
          <w:szCs w:val="24"/>
        </w:rPr>
      </w:pPr>
      <w:r w:rsidRPr="006A162F">
        <w:rPr>
          <w:sz w:val="24"/>
          <w:szCs w:val="24"/>
        </w:rPr>
        <w:t xml:space="preserve">6. </w:t>
      </w:r>
      <w:r w:rsidR="00AD7B0A" w:rsidRPr="006A162F">
        <w:rPr>
          <w:sz w:val="24"/>
          <w:szCs w:val="24"/>
        </w:rPr>
        <w:t xml:space="preserve">A döntés ellen jogorvoslatnak helye nincs. A nyertes pályázók névsorát az </w:t>
      </w:r>
      <w:r w:rsidR="00431808" w:rsidRPr="006A162F">
        <w:rPr>
          <w:sz w:val="24"/>
          <w:szCs w:val="24"/>
        </w:rPr>
        <w:t xml:space="preserve">ÁEEK </w:t>
      </w:r>
      <w:r w:rsidR="00AD7B0A" w:rsidRPr="006A162F">
        <w:rPr>
          <w:sz w:val="24"/>
          <w:szCs w:val="24"/>
        </w:rPr>
        <w:t xml:space="preserve">honlapján </w:t>
      </w:r>
      <w:r w:rsidR="00431808" w:rsidRPr="006A162F">
        <w:rPr>
          <w:sz w:val="24"/>
          <w:szCs w:val="24"/>
        </w:rPr>
        <w:t>(</w:t>
      </w:r>
      <w:hyperlink r:id="rId9" w:history="1">
        <w:r w:rsidR="00431808" w:rsidRPr="006A162F">
          <w:rPr>
            <w:rStyle w:val="Hiperhivatkozs"/>
            <w:sz w:val="24"/>
            <w:szCs w:val="24"/>
          </w:rPr>
          <w:t>www.enkk.hu</w:t>
        </w:r>
      </w:hyperlink>
      <w:r w:rsidR="00431808" w:rsidRPr="006A162F">
        <w:rPr>
          <w:sz w:val="24"/>
          <w:szCs w:val="24"/>
        </w:rPr>
        <w:t xml:space="preserve">) </w:t>
      </w:r>
      <w:r w:rsidR="00AD7B0A" w:rsidRPr="006A162F">
        <w:rPr>
          <w:sz w:val="24"/>
          <w:szCs w:val="24"/>
        </w:rPr>
        <w:t>közzéteszi.</w:t>
      </w:r>
    </w:p>
    <w:p w14:paraId="5B91BCC3" w14:textId="77777777" w:rsidR="004E0C09" w:rsidRPr="006A162F" w:rsidRDefault="00FA08DF" w:rsidP="00C24462">
      <w:pPr>
        <w:suppressAutoHyphens w:val="0"/>
        <w:spacing w:line="360" w:lineRule="auto"/>
        <w:contextualSpacing/>
        <w:jc w:val="both"/>
        <w:rPr>
          <w:sz w:val="24"/>
          <w:szCs w:val="24"/>
        </w:rPr>
      </w:pPr>
      <w:r w:rsidRPr="006A162F">
        <w:rPr>
          <w:sz w:val="24"/>
          <w:szCs w:val="24"/>
        </w:rPr>
        <w:lastRenderedPageBreak/>
        <w:t xml:space="preserve">7. </w:t>
      </w:r>
      <w:r w:rsidR="00AD7B0A" w:rsidRPr="006A162F">
        <w:rPr>
          <w:sz w:val="24"/>
          <w:szCs w:val="24"/>
        </w:rPr>
        <w:t>A nyertes pályázókkal az</w:t>
      </w:r>
      <w:r w:rsidR="007A4CCE" w:rsidRPr="006A162F">
        <w:rPr>
          <w:sz w:val="24"/>
          <w:szCs w:val="24"/>
        </w:rPr>
        <w:t xml:space="preserve"> </w:t>
      </w:r>
      <w:r w:rsidR="00431808" w:rsidRPr="006A162F">
        <w:rPr>
          <w:sz w:val="24"/>
          <w:szCs w:val="24"/>
        </w:rPr>
        <w:t>ÁEEK</w:t>
      </w:r>
      <w:r w:rsidR="00AD7B0A" w:rsidRPr="006A162F">
        <w:rPr>
          <w:sz w:val="24"/>
          <w:szCs w:val="24"/>
        </w:rPr>
        <w:t xml:space="preserve"> a pá</w:t>
      </w:r>
      <w:r w:rsidR="002162CB" w:rsidRPr="006A162F">
        <w:rPr>
          <w:sz w:val="24"/>
          <w:szCs w:val="24"/>
        </w:rPr>
        <w:t xml:space="preserve">lyázat elbírálásától számított </w:t>
      </w:r>
      <w:r w:rsidR="002463C3" w:rsidRPr="006A162F">
        <w:rPr>
          <w:b/>
          <w:sz w:val="24"/>
          <w:szCs w:val="24"/>
          <w:u w:val="single"/>
        </w:rPr>
        <w:t>3</w:t>
      </w:r>
      <w:r w:rsidR="007B29EB" w:rsidRPr="006A162F">
        <w:rPr>
          <w:b/>
          <w:sz w:val="24"/>
          <w:szCs w:val="24"/>
          <w:u w:val="single"/>
        </w:rPr>
        <w:t>0</w:t>
      </w:r>
      <w:r w:rsidR="00AD7B0A" w:rsidRPr="006A162F">
        <w:rPr>
          <w:b/>
          <w:sz w:val="24"/>
          <w:szCs w:val="24"/>
          <w:u w:val="single"/>
        </w:rPr>
        <w:t xml:space="preserve"> napon</w:t>
      </w:r>
      <w:r w:rsidR="00AD7B0A" w:rsidRPr="006A162F">
        <w:rPr>
          <w:sz w:val="24"/>
          <w:szCs w:val="24"/>
        </w:rPr>
        <w:t xml:space="preserve"> belül ösztöndíj-szerződést</w:t>
      </w:r>
      <w:r w:rsidR="002463C3" w:rsidRPr="006A162F">
        <w:rPr>
          <w:sz w:val="24"/>
          <w:szCs w:val="24"/>
        </w:rPr>
        <w:t xml:space="preserve"> köt</w:t>
      </w:r>
      <w:r w:rsidR="00AD7B0A" w:rsidRPr="006A162F">
        <w:rPr>
          <w:sz w:val="24"/>
          <w:szCs w:val="24"/>
        </w:rPr>
        <w:t xml:space="preserve">. </w:t>
      </w:r>
    </w:p>
    <w:p w14:paraId="01036367" w14:textId="77777777" w:rsidR="00AD7B0A" w:rsidRPr="006A162F" w:rsidRDefault="00AD7B0A" w:rsidP="00AD7B0A">
      <w:pPr>
        <w:pStyle w:val="Listaszerbekezds"/>
        <w:ind w:left="709" w:right="706"/>
        <w:jc w:val="both"/>
        <w:rPr>
          <w:b/>
          <w:sz w:val="24"/>
          <w:szCs w:val="24"/>
        </w:rPr>
      </w:pPr>
    </w:p>
    <w:p w14:paraId="7A0922BB" w14:textId="77777777" w:rsidR="00324E2A" w:rsidRPr="006A162F" w:rsidRDefault="00324E2A" w:rsidP="00AD7B0A">
      <w:pPr>
        <w:pStyle w:val="Listaszerbekezds"/>
        <w:ind w:left="709" w:right="706"/>
        <w:jc w:val="both"/>
        <w:rPr>
          <w:b/>
          <w:sz w:val="24"/>
          <w:szCs w:val="24"/>
        </w:rPr>
      </w:pPr>
    </w:p>
    <w:p w14:paraId="4B86689B" w14:textId="77777777" w:rsidR="00AD7B0A" w:rsidRPr="006A162F" w:rsidRDefault="00AD7B0A" w:rsidP="00AD7B0A">
      <w:pPr>
        <w:pStyle w:val="Szvegtrzsbehzssal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shd w:val="clear" w:color="auto" w:fill="E0E0E0"/>
        <w:ind w:left="142"/>
        <w:jc w:val="center"/>
        <w:outlineLvl w:val="0"/>
        <w:rPr>
          <w:rFonts w:ascii="Times New Roman" w:hAnsi="Times New Roman"/>
          <w:smallCaps/>
          <w:spacing w:val="20"/>
          <w:sz w:val="24"/>
          <w:szCs w:val="24"/>
        </w:rPr>
      </w:pPr>
      <w:r w:rsidRPr="006A162F">
        <w:rPr>
          <w:rFonts w:ascii="Times New Roman" w:hAnsi="Times New Roman"/>
          <w:spacing w:val="20"/>
          <w:sz w:val="24"/>
          <w:szCs w:val="24"/>
        </w:rPr>
        <w:t xml:space="preserve">IV. </w:t>
      </w:r>
      <w:r w:rsidRPr="006A162F">
        <w:rPr>
          <w:rFonts w:ascii="Times New Roman" w:hAnsi="Times New Roman"/>
          <w:smallCaps/>
          <w:spacing w:val="20"/>
          <w:sz w:val="24"/>
          <w:szCs w:val="24"/>
        </w:rPr>
        <w:t>AZ ÖSZTÖNDÍJ MÉRTÉKE, FOLYÓSÍTÁSA</w:t>
      </w:r>
    </w:p>
    <w:p w14:paraId="7E67CD4F" w14:textId="77777777" w:rsidR="00AD7B0A" w:rsidRPr="006A162F" w:rsidRDefault="00AD7B0A" w:rsidP="00AD7B0A">
      <w:pPr>
        <w:ind w:left="709" w:right="706"/>
        <w:jc w:val="center"/>
        <w:rPr>
          <w:b/>
          <w:sz w:val="24"/>
          <w:szCs w:val="24"/>
          <w:u w:val="single"/>
        </w:rPr>
      </w:pPr>
    </w:p>
    <w:p w14:paraId="6F3C4915" w14:textId="77777777" w:rsidR="00AD7B0A" w:rsidRPr="006A162F" w:rsidRDefault="00AD7B0A" w:rsidP="0005056E">
      <w:pPr>
        <w:pStyle w:val="Listaszerbekezds"/>
        <w:numPr>
          <w:ilvl w:val="0"/>
          <w:numId w:val="12"/>
        </w:numPr>
        <w:spacing w:after="100" w:line="360" w:lineRule="auto"/>
        <w:ind w:left="426" w:right="-2"/>
        <w:jc w:val="both"/>
        <w:rPr>
          <w:sz w:val="24"/>
          <w:szCs w:val="24"/>
        </w:rPr>
      </w:pPr>
      <w:r w:rsidRPr="006A162F">
        <w:rPr>
          <w:sz w:val="24"/>
          <w:szCs w:val="24"/>
        </w:rPr>
        <w:t>Az Ösztöndíj egy alkalommal nyerhető el.</w:t>
      </w:r>
    </w:p>
    <w:p w14:paraId="76CC8E5B" w14:textId="45DDF062" w:rsidR="00B71521" w:rsidRPr="006A162F" w:rsidRDefault="00AD7B0A" w:rsidP="0005056E">
      <w:pPr>
        <w:pStyle w:val="Listaszerbekezds"/>
        <w:numPr>
          <w:ilvl w:val="0"/>
          <w:numId w:val="12"/>
        </w:numPr>
        <w:spacing w:after="100" w:line="360" w:lineRule="auto"/>
        <w:ind w:left="426" w:right="-2"/>
        <w:jc w:val="both"/>
        <w:rPr>
          <w:sz w:val="24"/>
          <w:szCs w:val="24"/>
        </w:rPr>
      </w:pPr>
      <w:r w:rsidRPr="006A162F">
        <w:rPr>
          <w:sz w:val="24"/>
          <w:szCs w:val="24"/>
        </w:rPr>
        <w:t>Az Ösztöndíj folyósítása</w:t>
      </w:r>
      <w:r w:rsidR="00B71521" w:rsidRPr="006A162F">
        <w:rPr>
          <w:sz w:val="24"/>
          <w:szCs w:val="24"/>
        </w:rPr>
        <w:t xml:space="preserve"> a szakképzettség megszerzéséig, de legfeljebb </w:t>
      </w:r>
      <w:r w:rsidR="00296BB4" w:rsidRPr="006A162F">
        <w:rPr>
          <w:sz w:val="24"/>
          <w:szCs w:val="24"/>
        </w:rPr>
        <w:t xml:space="preserve">két </w:t>
      </w:r>
      <w:r w:rsidR="00B71521" w:rsidRPr="006A162F">
        <w:rPr>
          <w:sz w:val="24"/>
          <w:szCs w:val="24"/>
        </w:rPr>
        <w:t xml:space="preserve">aktív tanulmányi félévig tart. </w:t>
      </w:r>
    </w:p>
    <w:p w14:paraId="207E3046" w14:textId="18E2BA18" w:rsidR="004B4ED1" w:rsidRPr="006A162F" w:rsidRDefault="004B4ED1" w:rsidP="0005056E">
      <w:pPr>
        <w:pStyle w:val="Listaszerbekezds"/>
        <w:numPr>
          <w:ilvl w:val="0"/>
          <w:numId w:val="12"/>
        </w:numPr>
        <w:spacing w:after="100" w:line="360" w:lineRule="auto"/>
        <w:ind w:left="426" w:right="-2"/>
        <w:jc w:val="both"/>
        <w:rPr>
          <w:sz w:val="24"/>
          <w:szCs w:val="24"/>
        </w:rPr>
      </w:pPr>
      <w:r w:rsidRPr="006A162F">
        <w:rPr>
          <w:sz w:val="24"/>
          <w:szCs w:val="24"/>
        </w:rPr>
        <w:t xml:space="preserve">Az ösztöndíj folyósítására kizárólag az alábbi tanulmányi félévek tekintetében az ezen félévben aktív hallgatói státuszban lévőkre történik: </w:t>
      </w:r>
      <w:r w:rsidR="00CE694B" w:rsidRPr="006A162F">
        <w:rPr>
          <w:sz w:val="24"/>
          <w:szCs w:val="24"/>
        </w:rPr>
        <w:t xml:space="preserve">2018/2019. tanév </w:t>
      </w:r>
      <w:r w:rsidR="00296BB4" w:rsidRPr="006A162F">
        <w:rPr>
          <w:sz w:val="24"/>
          <w:szCs w:val="24"/>
        </w:rPr>
        <w:t>I-</w:t>
      </w:r>
      <w:r w:rsidR="00CE694B" w:rsidRPr="006A162F">
        <w:rPr>
          <w:sz w:val="24"/>
          <w:szCs w:val="24"/>
        </w:rPr>
        <w:t xml:space="preserve">II. félév. </w:t>
      </w:r>
      <w:r w:rsidR="00323530" w:rsidRPr="006A162F">
        <w:rPr>
          <w:sz w:val="24"/>
          <w:szCs w:val="24"/>
        </w:rPr>
        <w:t>Az ösztöndíj nem kerül folyósításra, amennyiben az említett félévben a hallgató tanulmányi státusza passzív.</w:t>
      </w:r>
    </w:p>
    <w:p w14:paraId="240EA09C" w14:textId="4D09E310" w:rsidR="001F7133" w:rsidRPr="006A162F" w:rsidRDefault="001F7133" w:rsidP="001F7133">
      <w:pPr>
        <w:pStyle w:val="Listaszerbekezds"/>
        <w:numPr>
          <w:ilvl w:val="0"/>
          <w:numId w:val="12"/>
        </w:numPr>
        <w:spacing w:after="100" w:line="360" w:lineRule="auto"/>
        <w:ind w:left="426" w:right="-2"/>
        <w:jc w:val="both"/>
        <w:rPr>
          <w:sz w:val="24"/>
          <w:szCs w:val="24"/>
        </w:rPr>
      </w:pPr>
      <w:r w:rsidRPr="006A162F">
        <w:rPr>
          <w:sz w:val="24"/>
          <w:szCs w:val="24"/>
        </w:rPr>
        <w:t xml:space="preserve">Az ösztöndíj összege </w:t>
      </w:r>
      <w:r w:rsidR="00CE694B" w:rsidRPr="006A162F">
        <w:rPr>
          <w:sz w:val="24"/>
          <w:szCs w:val="24"/>
        </w:rPr>
        <w:t>32</w:t>
      </w:r>
      <w:r w:rsidRPr="006A162F">
        <w:rPr>
          <w:sz w:val="24"/>
          <w:szCs w:val="24"/>
        </w:rPr>
        <w:t xml:space="preserve">0 000 Ft/félév. </w:t>
      </w:r>
    </w:p>
    <w:p w14:paraId="60343678" w14:textId="7EFE8198" w:rsidR="00522DB6" w:rsidRPr="006A162F" w:rsidRDefault="00522DB6" w:rsidP="006D19B6">
      <w:pPr>
        <w:pStyle w:val="Listaszerbekezds"/>
        <w:numPr>
          <w:ilvl w:val="0"/>
          <w:numId w:val="12"/>
        </w:numPr>
        <w:spacing w:after="100" w:line="360" w:lineRule="auto"/>
        <w:ind w:left="426"/>
        <w:jc w:val="both"/>
        <w:rPr>
          <w:sz w:val="24"/>
          <w:szCs w:val="24"/>
        </w:rPr>
      </w:pPr>
      <w:r w:rsidRPr="006A162F">
        <w:rPr>
          <w:sz w:val="24"/>
          <w:szCs w:val="24"/>
        </w:rPr>
        <w:t xml:space="preserve">A rendelkezésre álló pályázati keret 2018. évben </w:t>
      </w:r>
      <w:r w:rsidR="00856F63" w:rsidRPr="00856F63">
        <w:rPr>
          <w:sz w:val="24"/>
          <w:szCs w:val="24"/>
        </w:rPr>
        <w:t>1</w:t>
      </w:r>
      <w:r w:rsidR="00A956AE">
        <w:rPr>
          <w:sz w:val="24"/>
          <w:szCs w:val="24"/>
        </w:rPr>
        <w:t>.445.12</w:t>
      </w:r>
      <w:r w:rsidR="00856F63" w:rsidRPr="00856F63">
        <w:rPr>
          <w:sz w:val="24"/>
          <w:szCs w:val="24"/>
        </w:rPr>
        <w:t>0.000</w:t>
      </w:r>
      <w:r w:rsidR="00856F63">
        <w:rPr>
          <w:sz w:val="24"/>
          <w:szCs w:val="24"/>
        </w:rPr>
        <w:t xml:space="preserve"> </w:t>
      </w:r>
      <w:r w:rsidRPr="006A162F">
        <w:rPr>
          <w:sz w:val="24"/>
          <w:szCs w:val="24"/>
        </w:rPr>
        <w:t>forint, amelynek forrását a Magyarország 2018. évi központi költségvetéséről szóló 2017. évi C. törvény 1. melléklet XX. fejezet Emberi Erőforrások Minisztériuma, 10.  címszám Gyógyító megelőző ellátás szakintézményei 1 alcímszám Állami Egészségügyi Ellátó Központ, 1 előirányzat csoportszám Működési Költségvetés, 1 kiemelt előirányzatszám Személyi juttatások tartalmazza.</w:t>
      </w:r>
    </w:p>
    <w:p w14:paraId="4E1A8378" w14:textId="77777777" w:rsidR="00AD7B0A" w:rsidRPr="006A162F" w:rsidRDefault="0005056E" w:rsidP="0005056E">
      <w:pPr>
        <w:pStyle w:val="Listaszerbekezds"/>
        <w:numPr>
          <w:ilvl w:val="0"/>
          <w:numId w:val="12"/>
        </w:numPr>
        <w:spacing w:after="100" w:line="360" w:lineRule="auto"/>
        <w:ind w:left="426" w:right="-2"/>
        <w:jc w:val="both"/>
        <w:rPr>
          <w:sz w:val="24"/>
          <w:szCs w:val="24"/>
        </w:rPr>
      </w:pPr>
      <w:r w:rsidRPr="006A162F">
        <w:rPr>
          <w:sz w:val="24"/>
          <w:szCs w:val="24"/>
        </w:rPr>
        <w:t>Az Ösztöndíj – a</w:t>
      </w:r>
      <w:r w:rsidR="00AD7B0A" w:rsidRPr="006A162F">
        <w:rPr>
          <w:sz w:val="24"/>
          <w:szCs w:val="24"/>
        </w:rPr>
        <w:t xml:space="preserve"> </w:t>
      </w:r>
      <w:r w:rsidR="00187638" w:rsidRPr="006A162F">
        <w:rPr>
          <w:sz w:val="24"/>
          <w:szCs w:val="24"/>
        </w:rPr>
        <w:t>8</w:t>
      </w:r>
      <w:r w:rsidRPr="006A162F">
        <w:rPr>
          <w:sz w:val="24"/>
          <w:szCs w:val="24"/>
        </w:rPr>
        <w:t xml:space="preserve">. </w:t>
      </w:r>
      <w:r w:rsidR="00AD7B0A" w:rsidRPr="006A162F">
        <w:rPr>
          <w:sz w:val="24"/>
          <w:szCs w:val="24"/>
        </w:rPr>
        <w:t>pont szerinti kivétel</w:t>
      </w:r>
      <w:r w:rsidR="00CE694B" w:rsidRPr="006A162F">
        <w:rPr>
          <w:sz w:val="24"/>
          <w:szCs w:val="24"/>
        </w:rPr>
        <w:t>lel</w:t>
      </w:r>
      <w:r w:rsidR="00AD7B0A" w:rsidRPr="006A162F">
        <w:rPr>
          <w:sz w:val="24"/>
          <w:szCs w:val="24"/>
        </w:rPr>
        <w:t xml:space="preserve"> - vissza nem térítendő, amely </w:t>
      </w:r>
      <w:r w:rsidR="007A0187" w:rsidRPr="006A162F">
        <w:rPr>
          <w:sz w:val="24"/>
          <w:szCs w:val="24"/>
        </w:rPr>
        <w:t xml:space="preserve">a folyósításhoz szükséges feltételek maradéktalan teljesülése esetén </w:t>
      </w:r>
      <w:r w:rsidR="00E9251E" w:rsidRPr="006A162F">
        <w:rPr>
          <w:sz w:val="24"/>
          <w:szCs w:val="24"/>
        </w:rPr>
        <w:t>félévente</w:t>
      </w:r>
      <w:r w:rsidR="00AD7B0A" w:rsidRPr="006A162F">
        <w:rPr>
          <w:sz w:val="24"/>
          <w:szCs w:val="24"/>
        </w:rPr>
        <w:t xml:space="preserve"> kerül kifizetésre az ösztöndíjas részére az </w:t>
      </w:r>
      <w:r w:rsidR="00E9251E" w:rsidRPr="006A162F">
        <w:rPr>
          <w:sz w:val="24"/>
          <w:szCs w:val="24"/>
        </w:rPr>
        <w:t>ÁEEK</w:t>
      </w:r>
      <w:r w:rsidR="00AD7B0A" w:rsidRPr="006A162F">
        <w:rPr>
          <w:sz w:val="24"/>
          <w:szCs w:val="24"/>
        </w:rPr>
        <w:t xml:space="preserve"> által.</w:t>
      </w:r>
    </w:p>
    <w:p w14:paraId="6A325F51" w14:textId="5E8BFFC1" w:rsidR="00753A8B" w:rsidRPr="006A162F" w:rsidRDefault="00753A8B" w:rsidP="0005056E">
      <w:pPr>
        <w:pStyle w:val="Listaszerbekezds"/>
        <w:numPr>
          <w:ilvl w:val="0"/>
          <w:numId w:val="12"/>
        </w:numPr>
        <w:spacing w:after="100" w:line="360" w:lineRule="auto"/>
        <w:ind w:left="426" w:right="-2"/>
        <w:jc w:val="both"/>
        <w:rPr>
          <w:sz w:val="24"/>
          <w:szCs w:val="24"/>
        </w:rPr>
      </w:pPr>
      <w:r w:rsidRPr="006A162F">
        <w:rPr>
          <w:sz w:val="24"/>
          <w:szCs w:val="24"/>
        </w:rPr>
        <w:t>Az Ösztöndíj az 1995.évi CXVII. tv. 1.</w:t>
      </w:r>
      <w:r w:rsidR="00296BB4" w:rsidRPr="006A162F">
        <w:rPr>
          <w:sz w:val="24"/>
          <w:szCs w:val="24"/>
        </w:rPr>
        <w:t xml:space="preserve"> </w:t>
      </w:r>
      <w:r w:rsidRPr="006A162F">
        <w:rPr>
          <w:sz w:val="24"/>
          <w:szCs w:val="24"/>
        </w:rPr>
        <w:t xml:space="preserve">számú melléklet </w:t>
      </w:r>
      <w:r w:rsidR="001306AD" w:rsidRPr="00B555F5">
        <w:rPr>
          <w:sz w:val="24"/>
          <w:szCs w:val="24"/>
        </w:rPr>
        <w:t>4.12.1</w:t>
      </w:r>
      <w:r w:rsidRPr="006A162F">
        <w:rPr>
          <w:sz w:val="24"/>
          <w:szCs w:val="24"/>
        </w:rPr>
        <w:t>.</w:t>
      </w:r>
      <w:r w:rsidR="00CE694B" w:rsidRPr="006A162F">
        <w:rPr>
          <w:sz w:val="24"/>
          <w:szCs w:val="24"/>
        </w:rPr>
        <w:t xml:space="preserve"> pontja</w:t>
      </w:r>
      <w:r w:rsidRPr="006A162F">
        <w:rPr>
          <w:sz w:val="24"/>
          <w:szCs w:val="24"/>
        </w:rPr>
        <w:t xml:space="preserve"> alapján adómentes bevételnek minősül.</w:t>
      </w:r>
    </w:p>
    <w:p w14:paraId="297FA6A1" w14:textId="3BDF8281" w:rsidR="00AD7B0A" w:rsidRPr="006A162F" w:rsidRDefault="00AD7B0A" w:rsidP="0005056E">
      <w:pPr>
        <w:pStyle w:val="Listaszerbekezds"/>
        <w:numPr>
          <w:ilvl w:val="0"/>
          <w:numId w:val="12"/>
        </w:numPr>
        <w:spacing w:line="360" w:lineRule="auto"/>
        <w:ind w:left="426"/>
        <w:jc w:val="both"/>
        <w:rPr>
          <w:sz w:val="24"/>
          <w:szCs w:val="24"/>
        </w:rPr>
      </w:pPr>
      <w:r w:rsidRPr="006A162F">
        <w:rPr>
          <w:sz w:val="24"/>
          <w:szCs w:val="24"/>
        </w:rPr>
        <w:t>Amennyiben az ösztöndíjas</w:t>
      </w:r>
      <w:r w:rsidR="00E9251E" w:rsidRPr="006A162F">
        <w:rPr>
          <w:sz w:val="24"/>
          <w:szCs w:val="24"/>
        </w:rPr>
        <w:t xml:space="preserve"> hallgatói jogviszonya a szakképzettség megszerzését megelőzően megszűnik</w:t>
      </w:r>
      <w:r w:rsidR="00C30097" w:rsidRPr="006A162F">
        <w:rPr>
          <w:sz w:val="24"/>
          <w:szCs w:val="24"/>
        </w:rPr>
        <w:t>,</w:t>
      </w:r>
      <w:r w:rsidR="00E9251E" w:rsidRPr="006A162F">
        <w:rPr>
          <w:sz w:val="24"/>
          <w:szCs w:val="24"/>
        </w:rPr>
        <w:t xml:space="preserve"> vagy</w:t>
      </w:r>
      <w:r w:rsidRPr="006A162F">
        <w:rPr>
          <w:sz w:val="24"/>
          <w:szCs w:val="24"/>
        </w:rPr>
        <w:t xml:space="preserve"> nem tesz eleget az általa az ösztöndíjas-szerződésben vállalt kötelezettségeinek, így különösen a II.</w:t>
      </w:r>
      <w:r w:rsidR="00E9251E" w:rsidRPr="006A162F">
        <w:rPr>
          <w:sz w:val="24"/>
          <w:szCs w:val="24"/>
        </w:rPr>
        <w:t>2.</w:t>
      </w:r>
      <w:r w:rsidRPr="006A162F">
        <w:rPr>
          <w:sz w:val="24"/>
          <w:szCs w:val="24"/>
        </w:rPr>
        <w:t xml:space="preserve"> pont szerinti vállalásnak, úgy szerződésszegést</w:t>
      </w:r>
      <w:r w:rsidR="00E9251E" w:rsidRPr="006A162F">
        <w:rPr>
          <w:sz w:val="24"/>
          <w:szCs w:val="24"/>
        </w:rPr>
        <w:t xml:space="preserve"> </w:t>
      </w:r>
      <w:r w:rsidRPr="006A162F">
        <w:rPr>
          <w:sz w:val="24"/>
          <w:szCs w:val="24"/>
        </w:rPr>
        <w:t xml:space="preserve">követ el és az </w:t>
      </w:r>
      <w:r w:rsidR="00E9251E" w:rsidRPr="006A162F">
        <w:rPr>
          <w:sz w:val="24"/>
          <w:szCs w:val="24"/>
        </w:rPr>
        <w:t>ÁEEK</w:t>
      </w:r>
      <w:r w:rsidRPr="006A162F">
        <w:rPr>
          <w:sz w:val="24"/>
          <w:szCs w:val="24"/>
        </w:rPr>
        <w:t xml:space="preserve"> felszólításától számított </w:t>
      </w:r>
      <w:r w:rsidR="00E9251E" w:rsidRPr="006A162F">
        <w:rPr>
          <w:sz w:val="24"/>
          <w:szCs w:val="24"/>
        </w:rPr>
        <w:t>30</w:t>
      </w:r>
      <w:r w:rsidR="001D1FBA" w:rsidRPr="006A162F">
        <w:rPr>
          <w:sz w:val="24"/>
          <w:szCs w:val="24"/>
        </w:rPr>
        <w:t xml:space="preserve"> </w:t>
      </w:r>
      <w:r w:rsidRPr="006A162F">
        <w:rPr>
          <w:sz w:val="24"/>
          <w:szCs w:val="24"/>
        </w:rPr>
        <w:t>napo</w:t>
      </w:r>
      <w:r w:rsidR="001F7133" w:rsidRPr="006A162F">
        <w:rPr>
          <w:sz w:val="24"/>
          <w:szCs w:val="24"/>
        </w:rPr>
        <w:t>n belül a részére folyósított</w:t>
      </w:r>
      <w:r w:rsidRPr="006A162F">
        <w:rPr>
          <w:sz w:val="24"/>
          <w:szCs w:val="24"/>
        </w:rPr>
        <w:t xml:space="preserve"> ösztöndíj teljes jegybanki alapkamattal terhelt összegének egyösszegű visszafizetésére köteles az </w:t>
      </w:r>
      <w:r w:rsidR="00E9251E" w:rsidRPr="006A162F">
        <w:rPr>
          <w:sz w:val="24"/>
          <w:szCs w:val="24"/>
        </w:rPr>
        <w:t>ÁEEK</w:t>
      </w:r>
      <w:r w:rsidRPr="006A162F">
        <w:rPr>
          <w:sz w:val="24"/>
          <w:szCs w:val="24"/>
        </w:rPr>
        <w:t xml:space="preserve"> részére.</w:t>
      </w:r>
    </w:p>
    <w:p w14:paraId="2128402A" w14:textId="77777777" w:rsidR="00AD7B0A" w:rsidRPr="006A162F" w:rsidRDefault="00AD7B0A" w:rsidP="0005056E">
      <w:pPr>
        <w:pStyle w:val="NormlWeb"/>
        <w:numPr>
          <w:ilvl w:val="0"/>
          <w:numId w:val="12"/>
        </w:numPr>
        <w:spacing w:before="0" w:beforeAutospacing="0" w:afterAutospacing="0" w:line="360" w:lineRule="auto"/>
        <w:ind w:left="426" w:right="-2"/>
        <w:jc w:val="both"/>
      </w:pPr>
      <w:r w:rsidRPr="006A162F">
        <w:t>A</w:t>
      </w:r>
      <w:r w:rsidR="000B7229" w:rsidRPr="006A162F">
        <w:t>z ösztöndíjjal összefüggésben az</w:t>
      </w:r>
      <w:r w:rsidRPr="006A162F">
        <w:t xml:space="preserve"> alábbi jogszabályok</w:t>
      </w:r>
      <w:r w:rsidR="000B7229" w:rsidRPr="006A162F">
        <w:t>at kel</w:t>
      </w:r>
      <w:r w:rsidR="00543F87" w:rsidRPr="006A162F">
        <w:t>l</w:t>
      </w:r>
      <w:r w:rsidR="000B7229" w:rsidRPr="006A162F">
        <w:t xml:space="preserve"> figyelembe venni</w:t>
      </w:r>
      <w:r w:rsidRPr="006A162F">
        <w:t>:</w:t>
      </w:r>
    </w:p>
    <w:p w14:paraId="20323E49" w14:textId="77777777" w:rsidR="0005056E" w:rsidRPr="006A162F" w:rsidRDefault="0005056E" w:rsidP="00323530">
      <w:pPr>
        <w:pStyle w:val="Listaszerbekezds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6A162F">
        <w:rPr>
          <w:sz w:val="24"/>
          <w:szCs w:val="24"/>
        </w:rPr>
        <w:t>a nemzeti felsőoktatásról szóló 2011. évi CCIV. törvény</w:t>
      </w:r>
      <w:r w:rsidR="00323530" w:rsidRPr="006A162F">
        <w:rPr>
          <w:sz w:val="24"/>
          <w:szCs w:val="24"/>
        </w:rPr>
        <w:t>,</w:t>
      </w:r>
      <w:r w:rsidRPr="006A162F">
        <w:rPr>
          <w:sz w:val="24"/>
          <w:szCs w:val="24"/>
        </w:rPr>
        <w:t xml:space="preserve"> </w:t>
      </w:r>
    </w:p>
    <w:p w14:paraId="428C44BF" w14:textId="614BBD82" w:rsidR="0005056E" w:rsidRPr="006A162F" w:rsidRDefault="00285BA7" w:rsidP="00285BA7">
      <w:pPr>
        <w:pStyle w:val="Listaszerbekezds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6A162F">
        <w:rPr>
          <w:sz w:val="24"/>
          <w:szCs w:val="24"/>
        </w:rPr>
        <w:t>a felsőoktatási szakképzések, az alap- és mesterképzések képzési és kimeneti követelményeiről, valamint a tanári felkészítés közös követelményeiről és az egyes tanárszakok képzési és kimeneti követelményeiről szóló 8/2013. (I. 30.) EMMI rendelet módosításáról</w:t>
      </w:r>
      <w:r w:rsidR="003728FC" w:rsidRPr="006A162F">
        <w:rPr>
          <w:sz w:val="24"/>
          <w:szCs w:val="24"/>
        </w:rPr>
        <w:t xml:space="preserve"> szóló </w:t>
      </w:r>
      <w:r w:rsidRPr="006A162F">
        <w:rPr>
          <w:sz w:val="24"/>
          <w:szCs w:val="24"/>
        </w:rPr>
        <w:t>18/2016. (VIII. 5.)</w:t>
      </w:r>
      <w:r w:rsidR="003728FC" w:rsidRPr="006A162F">
        <w:rPr>
          <w:sz w:val="24"/>
          <w:szCs w:val="24"/>
        </w:rPr>
        <w:t xml:space="preserve"> EMMI rendelet</w:t>
      </w:r>
    </w:p>
    <w:p w14:paraId="2955740F" w14:textId="77777777" w:rsidR="00531164" w:rsidRPr="006A162F" w:rsidRDefault="00531164" w:rsidP="00531164">
      <w:pPr>
        <w:pStyle w:val="NormlWeb"/>
        <w:spacing w:before="0" w:beforeAutospacing="0" w:after="0" w:afterAutospacing="0" w:line="360" w:lineRule="auto"/>
        <w:ind w:right="-2"/>
        <w:jc w:val="both"/>
      </w:pPr>
    </w:p>
    <w:p w14:paraId="4E521DF8" w14:textId="77777777" w:rsidR="00AD7B0A" w:rsidRPr="006A162F" w:rsidRDefault="00AD7B0A" w:rsidP="00531164">
      <w:pPr>
        <w:pStyle w:val="Szvegtrzsbehzssal"/>
        <w:pBdr>
          <w:top w:val="single" w:sz="4" w:space="1" w:color="000000"/>
          <w:left w:val="single" w:sz="4" w:space="11" w:color="000000"/>
          <w:bottom w:val="single" w:sz="4" w:space="1" w:color="000000"/>
          <w:right w:val="single" w:sz="4" w:space="4" w:color="000000"/>
        </w:pBdr>
        <w:shd w:val="clear" w:color="auto" w:fill="E0E0E0"/>
        <w:ind w:left="142" w:right="-2"/>
        <w:jc w:val="center"/>
        <w:outlineLvl w:val="0"/>
        <w:rPr>
          <w:rFonts w:ascii="Times New Roman" w:hAnsi="Times New Roman"/>
          <w:smallCaps/>
          <w:spacing w:val="20"/>
          <w:sz w:val="24"/>
          <w:szCs w:val="24"/>
        </w:rPr>
      </w:pPr>
      <w:r w:rsidRPr="006A162F">
        <w:rPr>
          <w:rFonts w:ascii="Times New Roman" w:hAnsi="Times New Roman"/>
          <w:spacing w:val="20"/>
          <w:sz w:val="24"/>
          <w:szCs w:val="24"/>
        </w:rPr>
        <w:lastRenderedPageBreak/>
        <w:t xml:space="preserve">V. </w:t>
      </w:r>
      <w:r w:rsidRPr="006A162F">
        <w:rPr>
          <w:rFonts w:ascii="Times New Roman" w:hAnsi="Times New Roman"/>
          <w:smallCaps/>
          <w:spacing w:val="20"/>
          <w:sz w:val="24"/>
          <w:szCs w:val="24"/>
        </w:rPr>
        <w:t>AZ ELBÍRÁLÁS SZEMPONTJAI</w:t>
      </w:r>
    </w:p>
    <w:p w14:paraId="3F54879D" w14:textId="77777777" w:rsidR="00327493" w:rsidRPr="006A162F" w:rsidRDefault="00327493" w:rsidP="00AD7B0A">
      <w:pPr>
        <w:pStyle w:val="Listaszerbekezds"/>
        <w:suppressAutoHyphens w:val="0"/>
        <w:spacing w:line="360" w:lineRule="auto"/>
        <w:ind w:left="284" w:right="-2"/>
        <w:contextualSpacing/>
        <w:jc w:val="both"/>
        <w:rPr>
          <w:sz w:val="24"/>
          <w:szCs w:val="24"/>
        </w:rPr>
      </w:pPr>
    </w:p>
    <w:p w14:paraId="704E5673" w14:textId="77777777" w:rsidR="004904B0" w:rsidRDefault="006D19B6" w:rsidP="00B47BD1">
      <w:pPr>
        <w:pStyle w:val="Listaszerbekezds"/>
        <w:numPr>
          <w:ilvl w:val="0"/>
          <w:numId w:val="14"/>
        </w:numPr>
        <w:spacing w:line="360" w:lineRule="auto"/>
        <w:ind w:left="284" w:right="-2"/>
        <w:jc w:val="both"/>
        <w:rPr>
          <w:sz w:val="24"/>
          <w:szCs w:val="24"/>
        </w:rPr>
      </w:pPr>
      <w:r w:rsidRPr="00343849">
        <w:rPr>
          <w:sz w:val="24"/>
          <w:szCs w:val="24"/>
        </w:rPr>
        <w:t xml:space="preserve">A pályázat elbírálása során </w:t>
      </w:r>
      <w:r w:rsidR="004904B0">
        <w:rPr>
          <w:sz w:val="24"/>
          <w:szCs w:val="24"/>
        </w:rPr>
        <w:t xml:space="preserve">az alábbi szakirányon képzésben részt vevők élveznek </w:t>
      </w:r>
      <w:r>
        <w:rPr>
          <w:sz w:val="24"/>
          <w:szCs w:val="24"/>
        </w:rPr>
        <w:t>előnyt</w:t>
      </w:r>
      <w:r w:rsidR="004904B0">
        <w:rPr>
          <w:sz w:val="24"/>
          <w:szCs w:val="24"/>
        </w:rPr>
        <w:t xml:space="preserve"> a következő rangsor szerint: </w:t>
      </w:r>
      <w:r>
        <w:rPr>
          <w:sz w:val="24"/>
          <w:szCs w:val="24"/>
        </w:rPr>
        <w:t xml:space="preserve"> </w:t>
      </w:r>
    </w:p>
    <w:p w14:paraId="329257F0" w14:textId="77777777" w:rsidR="004904B0" w:rsidRDefault="006D19B6" w:rsidP="00B47BD1">
      <w:pPr>
        <w:pStyle w:val="Listaszerbekezds"/>
        <w:numPr>
          <w:ilvl w:val="1"/>
          <w:numId w:val="14"/>
        </w:numPr>
        <w:spacing w:line="360" w:lineRule="auto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az ápolói</w:t>
      </w:r>
      <w:r w:rsidR="004904B0">
        <w:rPr>
          <w:sz w:val="24"/>
          <w:szCs w:val="24"/>
        </w:rPr>
        <w:t xml:space="preserve"> végzettség megszerzését vállalók</w:t>
      </w:r>
      <w:r>
        <w:rPr>
          <w:sz w:val="24"/>
          <w:szCs w:val="24"/>
        </w:rPr>
        <w:t xml:space="preserve">, ezt követően </w:t>
      </w:r>
    </w:p>
    <w:p w14:paraId="12DACCF9" w14:textId="77777777" w:rsidR="004904B0" w:rsidRDefault="006D19B6" w:rsidP="00B47BD1">
      <w:pPr>
        <w:pStyle w:val="Listaszerbekezds"/>
        <w:numPr>
          <w:ilvl w:val="1"/>
          <w:numId w:val="14"/>
        </w:numPr>
        <w:spacing w:line="360" w:lineRule="auto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a védőnői</w:t>
      </w:r>
      <w:r w:rsidR="004904B0">
        <w:rPr>
          <w:sz w:val="24"/>
          <w:szCs w:val="24"/>
        </w:rPr>
        <w:t xml:space="preserve"> végzettség megszerzését vállalók</w:t>
      </w:r>
      <w:r>
        <w:rPr>
          <w:sz w:val="24"/>
          <w:szCs w:val="24"/>
        </w:rPr>
        <w:t>,</w:t>
      </w:r>
      <w:r w:rsidR="004904B0">
        <w:rPr>
          <w:sz w:val="24"/>
          <w:szCs w:val="24"/>
        </w:rPr>
        <w:t xml:space="preserve"> ezt követően</w:t>
      </w:r>
      <w:r>
        <w:rPr>
          <w:sz w:val="24"/>
          <w:szCs w:val="24"/>
        </w:rPr>
        <w:t xml:space="preserve"> </w:t>
      </w:r>
    </w:p>
    <w:p w14:paraId="74A3D4F1" w14:textId="77777777" w:rsidR="004904B0" w:rsidRDefault="006D19B6" w:rsidP="00B47BD1">
      <w:pPr>
        <w:pStyle w:val="Listaszerbekezds"/>
        <w:numPr>
          <w:ilvl w:val="1"/>
          <w:numId w:val="14"/>
        </w:numPr>
        <w:spacing w:line="360" w:lineRule="auto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a mentőtiszti</w:t>
      </w:r>
      <w:r w:rsidR="004904B0">
        <w:rPr>
          <w:sz w:val="24"/>
          <w:szCs w:val="24"/>
        </w:rPr>
        <w:t xml:space="preserve"> végzettség megszerzését vállalók. </w:t>
      </w:r>
    </w:p>
    <w:p w14:paraId="66624A9B" w14:textId="77777777" w:rsidR="004904B0" w:rsidRDefault="004904B0" w:rsidP="004904B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egyes szakirányokon belül a bírálat sorrendjét az időbeliség (pályázat benyújtásának időpontja) határozza meg.  </w:t>
      </w:r>
    </w:p>
    <w:p w14:paraId="013524F5" w14:textId="77777777" w:rsidR="004904B0" w:rsidRDefault="004904B0" w:rsidP="00B47BD1">
      <w:pPr>
        <w:spacing w:line="360" w:lineRule="auto"/>
        <w:rPr>
          <w:sz w:val="24"/>
          <w:szCs w:val="24"/>
        </w:rPr>
      </w:pPr>
    </w:p>
    <w:p w14:paraId="6707A288" w14:textId="547897F2" w:rsidR="004904B0" w:rsidRDefault="004904B0" w:rsidP="00B47BD1">
      <w:pPr>
        <w:spacing w:line="360" w:lineRule="auto"/>
        <w:jc w:val="both"/>
        <w:rPr>
          <w:sz w:val="24"/>
          <w:szCs w:val="24"/>
        </w:rPr>
      </w:pPr>
      <w:r w:rsidRPr="004904B0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="006D19B6" w:rsidRPr="00B47BD1">
        <w:rPr>
          <w:sz w:val="24"/>
          <w:szCs w:val="24"/>
        </w:rPr>
        <w:t>A dietetikus-, gyógytornász-fizioterapeuta-, szülésznő-, népegészségügyi ellenőr-, dentálhigiénikus-, egészségügyi szervező-, valamint orvosi diagnosztikai analitikus</w:t>
      </w:r>
      <w:r w:rsidRPr="004904B0">
        <w:rPr>
          <w:sz w:val="24"/>
          <w:szCs w:val="24"/>
        </w:rPr>
        <w:t xml:space="preserve"> képzésben részt vevő pályázók rangsorát, valamint az egyes </w:t>
      </w:r>
      <w:r>
        <w:rPr>
          <w:sz w:val="24"/>
          <w:szCs w:val="24"/>
        </w:rPr>
        <w:t>szakirányok vonatkozásában</w:t>
      </w:r>
      <w:r w:rsidRPr="004904B0">
        <w:rPr>
          <w:sz w:val="24"/>
          <w:szCs w:val="24"/>
        </w:rPr>
        <w:t xml:space="preserve"> odaítélhető</w:t>
      </w:r>
      <w:r w:rsidR="006D19B6" w:rsidRPr="00B47B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nyertes pályázói létszámot a III.5. pont szerinti Bíráló Bizottság határozza meg a beérkezett pályázatok száma, valamint az egyes szakmaterületek humánerőforrás-szükségletének figyelembe vételével. Az egyes szakirányokon belül a bírálat sorrendjét az időbeliség (pályázat benyújtásának időpontja) határozza meg.  </w:t>
      </w:r>
    </w:p>
    <w:p w14:paraId="7B3763E8" w14:textId="76E48836" w:rsidR="0027203B" w:rsidRPr="006A162F" w:rsidRDefault="00323530" w:rsidP="004904B0">
      <w:pPr>
        <w:spacing w:line="360" w:lineRule="auto"/>
        <w:jc w:val="both"/>
      </w:pPr>
      <w:r w:rsidRPr="006A162F">
        <w:t xml:space="preserve"> </w:t>
      </w:r>
    </w:p>
    <w:sectPr w:rsidR="0027203B" w:rsidRPr="006A162F" w:rsidSect="008778E8">
      <w:headerReference w:type="default" r:id="rId10"/>
      <w:footerReference w:type="default" r:id="rId11"/>
      <w:pgSz w:w="11906" w:h="16838"/>
      <w:pgMar w:top="907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ABB1D" w14:textId="77777777" w:rsidR="00C238D8" w:rsidRDefault="00C238D8">
      <w:r>
        <w:separator/>
      </w:r>
    </w:p>
  </w:endnote>
  <w:endnote w:type="continuationSeparator" w:id="0">
    <w:p w14:paraId="1644F050" w14:textId="77777777" w:rsidR="00C238D8" w:rsidRDefault="00C23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-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29DF7" w14:textId="594F3F89" w:rsidR="00285DBF" w:rsidRDefault="00431808">
    <w:pPr>
      <w:pStyle w:val="llb"/>
      <w:ind w:right="360"/>
      <w:jc w:val="center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F598A9" wp14:editId="39EE4EC1">
              <wp:simplePos x="0" y="0"/>
              <wp:positionH relativeFrom="page">
                <wp:posOffset>7005320</wp:posOffset>
              </wp:positionH>
              <wp:positionV relativeFrom="paragraph">
                <wp:posOffset>635</wp:posOffset>
              </wp:positionV>
              <wp:extent cx="13970" cy="174625"/>
              <wp:effectExtent l="0" t="0" r="0" b="0"/>
              <wp:wrapSquare wrapText="largest"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502745" w14:textId="77777777" w:rsidR="00285DBF" w:rsidRDefault="00285DBF">
                          <w:pPr>
                            <w:pStyle w:val="llb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F598A9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left:0;text-align:left;margin-left:551.6pt;margin-top:.05pt;width:1.1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" stroked="f">
              <v:fill opacity="0"/>
              <v:textbox inset="0,0,0,0">
                <w:txbxContent>
                  <w:p w14:paraId="06502745" w14:textId="77777777" w:rsidR="00285DBF" w:rsidRDefault="00285DBF">
                    <w:pPr>
                      <w:pStyle w:val="llb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F23EA4">
      <w:rPr>
        <w:rStyle w:val="Oldalszm"/>
      </w:rPr>
      <w:fldChar w:fldCharType="begin"/>
    </w:r>
    <w:r w:rsidR="00285DBF">
      <w:rPr>
        <w:rStyle w:val="Oldalszm"/>
      </w:rPr>
      <w:instrText xml:space="preserve"> PAGE </w:instrText>
    </w:r>
    <w:r w:rsidR="00F23EA4">
      <w:rPr>
        <w:rStyle w:val="Oldalszm"/>
      </w:rPr>
      <w:fldChar w:fldCharType="separate"/>
    </w:r>
    <w:r w:rsidR="0000631C">
      <w:rPr>
        <w:rStyle w:val="Oldalszm"/>
        <w:noProof/>
      </w:rPr>
      <w:t>1</w:t>
    </w:r>
    <w:r w:rsidR="00F23EA4"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C3671" w14:textId="77777777" w:rsidR="00C238D8" w:rsidRDefault="00C238D8">
      <w:r>
        <w:separator/>
      </w:r>
    </w:p>
  </w:footnote>
  <w:footnote w:type="continuationSeparator" w:id="0">
    <w:p w14:paraId="45C5C11E" w14:textId="77777777" w:rsidR="00C238D8" w:rsidRDefault="00C23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FB99" w14:textId="77777777" w:rsidR="00285DBF" w:rsidRDefault="00285DBF">
    <w:pPr>
      <w:pStyle w:val="lfej"/>
      <w:jc w:val="right"/>
      <w:rPr>
        <w:rFonts w:ascii="Arial Narrow" w:hAnsi="Arial Narrow" w:cs="Arial Narrow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C69DC"/>
    <w:multiLevelType w:val="hybridMultilevel"/>
    <w:tmpl w:val="33EA13BA"/>
    <w:lvl w:ilvl="0" w:tplc="040E000F">
      <w:start w:val="1"/>
      <w:numFmt w:val="decimal"/>
      <w:lvlText w:val="%1."/>
      <w:lvlJc w:val="left"/>
      <w:pPr>
        <w:ind w:left="18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30" w:hanging="360"/>
      </w:pPr>
    </w:lvl>
    <w:lvl w:ilvl="2" w:tplc="040E001B" w:tentative="1">
      <w:start w:val="1"/>
      <w:numFmt w:val="lowerRoman"/>
      <w:lvlText w:val="%3."/>
      <w:lvlJc w:val="right"/>
      <w:pPr>
        <w:ind w:left="3250" w:hanging="180"/>
      </w:pPr>
    </w:lvl>
    <w:lvl w:ilvl="3" w:tplc="040E000F" w:tentative="1">
      <w:start w:val="1"/>
      <w:numFmt w:val="decimal"/>
      <w:lvlText w:val="%4."/>
      <w:lvlJc w:val="left"/>
      <w:pPr>
        <w:ind w:left="3970" w:hanging="360"/>
      </w:pPr>
    </w:lvl>
    <w:lvl w:ilvl="4" w:tplc="040E0019" w:tentative="1">
      <w:start w:val="1"/>
      <w:numFmt w:val="lowerLetter"/>
      <w:lvlText w:val="%5."/>
      <w:lvlJc w:val="left"/>
      <w:pPr>
        <w:ind w:left="4690" w:hanging="360"/>
      </w:pPr>
    </w:lvl>
    <w:lvl w:ilvl="5" w:tplc="040E001B" w:tentative="1">
      <w:start w:val="1"/>
      <w:numFmt w:val="lowerRoman"/>
      <w:lvlText w:val="%6."/>
      <w:lvlJc w:val="right"/>
      <w:pPr>
        <w:ind w:left="5410" w:hanging="180"/>
      </w:pPr>
    </w:lvl>
    <w:lvl w:ilvl="6" w:tplc="040E000F" w:tentative="1">
      <w:start w:val="1"/>
      <w:numFmt w:val="decimal"/>
      <w:lvlText w:val="%7."/>
      <w:lvlJc w:val="left"/>
      <w:pPr>
        <w:ind w:left="6130" w:hanging="360"/>
      </w:pPr>
    </w:lvl>
    <w:lvl w:ilvl="7" w:tplc="040E0019" w:tentative="1">
      <w:start w:val="1"/>
      <w:numFmt w:val="lowerLetter"/>
      <w:lvlText w:val="%8."/>
      <w:lvlJc w:val="left"/>
      <w:pPr>
        <w:ind w:left="6850" w:hanging="360"/>
      </w:pPr>
    </w:lvl>
    <w:lvl w:ilvl="8" w:tplc="040E001B" w:tentative="1">
      <w:start w:val="1"/>
      <w:numFmt w:val="lowerRoman"/>
      <w:lvlText w:val="%9."/>
      <w:lvlJc w:val="right"/>
      <w:pPr>
        <w:ind w:left="7570" w:hanging="180"/>
      </w:pPr>
    </w:lvl>
  </w:abstractNum>
  <w:abstractNum w:abstractNumId="1" w15:restartNumberingAfterBreak="0">
    <w:nsid w:val="12050DBE"/>
    <w:multiLevelType w:val="hybridMultilevel"/>
    <w:tmpl w:val="A35C681A"/>
    <w:lvl w:ilvl="0" w:tplc="325A1C6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21EA1"/>
    <w:multiLevelType w:val="hybridMultilevel"/>
    <w:tmpl w:val="8BE40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4381C"/>
    <w:multiLevelType w:val="hybridMultilevel"/>
    <w:tmpl w:val="8FA0518A"/>
    <w:lvl w:ilvl="0" w:tplc="921CAD5A">
      <w:start w:val="1"/>
      <w:numFmt w:val="lowerLetter"/>
      <w:lvlText w:val="c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4D0F6C"/>
    <w:multiLevelType w:val="hybridMultilevel"/>
    <w:tmpl w:val="367C8AD8"/>
    <w:lvl w:ilvl="0" w:tplc="AED83DE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ABB5340"/>
    <w:multiLevelType w:val="hybridMultilevel"/>
    <w:tmpl w:val="582AC1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20C5B"/>
    <w:multiLevelType w:val="hybridMultilevel"/>
    <w:tmpl w:val="64684CEE"/>
    <w:lvl w:ilvl="0" w:tplc="860E620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B3BCA570">
      <w:start w:val="1"/>
      <w:numFmt w:val="lowerLetter"/>
      <w:lvlText w:val="a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F05DA"/>
    <w:multiLevelType w:val="hybridMultilevel"/>
    <w:tmpl w:val="6820151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9190B"/>
    <w:multiLevelType w:val="hybridMultilevel"/>
    <w:tmpl w:val="CAE8A53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9568932">
      <w:start w:val="1"/>
      <w:numFmt w:val="lowerLetter"/>
      <w:lvlText w:val="%2)"/>
      <w:lvlJc w:val="left"/>
      <w:pPr>
        <w:tabs>
          <w:tab w:val="num" w:pos="1637"/>
        </w:tabs>
        <w:ind w:left="1637" w:hanging="360"/>
      </w:pPr>
      <w:rPr>
        <w:rFonts w:hint="default"/>
        <w:i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4065E3"/>
    <w:multiLevelType w:val="hybridMultilevel"/>
    <w:tmpl w:val="981E3378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3C1B51"/>
    <w:multiLevelType w:val="hybridMultilevel"/>
    <w:tmpl w:val="49D01EBA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9BD4CDB"/>
    <w:multiLevelType w:val="hybridMultilevel"/>
    <w:tmpl w:val="58E253F6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B2078B7"/>
    <w:multiLevelType w:val="hybridMultilevel"/>
    <w:tmpl w:val="C4CC527C"/>
    <w:lvl w:ilvl="0" w:tplc="040E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73B002B1"/>
    <w:multiLevelType w:val="hybridMultilevel"/>
    <w:tmpl w:val="F496B556"/>
    <w:lvl w:ilvl="0" w:tplc="B3BCA570">
      <w:start w:val="1"/>
      <w:numFmt w:val="lowerLetter"/>
      <w:lvlText w:val="a%1)"/>
      <w:lvlJc w:val="left"/>
      <w:pPr>
        <w:ind w:left="1429" w:hanging="360"/>
      </w:pPr>
      <w:rPr>
        <w:rFonts w:hint="default"/>
        <w:i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B2F0D60"/>
    <w:multiLevelType w:val="hybridMultilevel"/>
    <w:tmpl w:val="40FA1160"/>
    <w:lvl w:ilvl="0" w:tplc="E1C62E5C">
      <w:start w:val="1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  <w:color w:val="auto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10"/>
  </w:num>
  <w:num w:numId="10">
    <w:abstractNumId w:val="13"/>
  </w:num>
  <w:num w:numId="11">
    <w:abstractNumId w:val="12"/>
  </w:num>
  <w:num w:numId="12">
    <w:abstractNumId w:val="5"/>
  </w:num>
  <w:num w:numId="13">
    <w:abstractNumId w:val="11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B0A"/>
    <w:rsid w:val="00001184"/>
    <w:rsid w:val="0000631C"/>
    <w:rsid w:val="00012D23"/>
    <w:rsid w:val="0002162E"/>
    <w:rsid w:val="00025DA2"/>
    <w:rsid w:val="0003104D"/>
    <w:rsid w:val="00031D98"/>
    <w:rsid w:val="000332AA"/>
    <w:rsid w:val="000378A9"/>
    <w:rsid w:val="00042139"/>
    <w:rsid w:val="000439A5"/>
    <w:rsid w:val="00044EEF"/>
    <w:rsid w:val="0005056E"/>
    <w:rsid w:val="00065176"/>
    <w:rsid w:val="00084250"/>
    <w:rsid w:val="00096568"/>
    <w:rsid w:val="000B02C0"/>
    <w:rsid w:val="000B14B1"/>
    <w:rsid w:val="000B6970"/>
    <w:rsid w:val="000B7229"/>
    <w:rsid w:val="000C37F0"/>
    <w:rsid w:val="000D32B4"/>
    <w:rsid w:val="000D639F"/>
    <w:rsid w:val="000F1DA9"/>
    <w:rsid w:val="00126CE1"/>
    <w:rsid w:val="001306AD"/>
    <w:rsid w:val="00130BB5"/>
    <w:rsid w:val="00141AB2"/>
    <w:rsid w:val="00141EF8"/>
    <w:rsid w:val="00146BED"/>
    <w:rsid w:val="001528DA"/>
    <w:rsid w:val="00155D1B"/>
    <w:rsid w:val="00163775"/>
    <w:rsid w:val="00175743"/>
    <w:rsid w:val="00176FEF"/>
    <w:rsid w:val="00187638"/>
    <w:rsid w:val="001960C0"/>
    <w:rsid w:val="001972F0"/>
    <w:rsid w:val="001B1F5D"/>
    <w:rsid w:val="001C7D3A"/>
    <w:rsid w:val="001D1FBA"/>
    <w:rsid w:val="001D305C"/>
    <w:rsid w:val="001F56AB"/>
    <w:rsid w:val="001F5C55"/>
    <w:rsid w:val="001F7133"/>
    <w:rsid w:val="002162CB"/>
    <w:rsid w:val="002202B5"/>
    <w:rsid w:val="0023205F"/>
    <w:rsid w:val="002355E4"/>
    <w:rsid w:val="00236727"/>
    <w:rsid w:val="002463C3"/>
    <w:rsid w:val="00257D26"/>
    <w:rsid w:val="00261154"/>
    <w:rsid w:val="0027203B"/>
    <w:rsid w:val="00274657"/>
    <w:rsid w:val="00276398"/>
    <w:rsid w:val="00281358"/>
    <w:rsid w:val="00281E6B"/>
    <w:rsid w:val="00283A76"/>
    <w:rsid w:val="002841EE"/>
    <w:rsid w:val="00285BA7"/>
    <w:rsid w:val="00285DBF"/>
    <w:rsid w:val="00296BB4"/>
    <w:rsid w:val="002C2926"/>
    <w:rsid w:val="002D31D3"/>
    <w:rsid w:val="002E01E5"/>
    <w:rsid w:val="002E5ACD"/>
    <w:rsid w:val="002F4082"/>
    <w:rsid w:val="003024E7"/>
    <w:rsid w:val="00303E01"/>
    <w:rsid w:val="00312C45"/>
    <w:rsid w:val="00314BFF"/>
    <w:rsid w:val="00323530"/>
    <w:rsid w:val="00324E2A"/>
    <w:rsid w:val="00327493"/>
    <w:rsid w:val="0033058C"/>
    <w:rsid w:val="00334635"/>
    <w:rsid w:val="003555C2"/>
    <w:rsid w:val="00367E73"/>
    <w:rsid w:val="003728FC"/>
    <w:rsid w:val="00382D4B"/>
    <w:rsid w:val="0038363E"/>
    <w:rsid w:val="00384D69"/>
    <w:rsid w:val="00386F3F"/>
    <w:rsid w:val="003913C2"/>
    <w:rsid w:val="00391E27"/>
    <w:rsid w:val="003928F7"/>
    <w:rsid w:val="003A2143"/>
    <w:rsid w:val="003A5B40"/>
    <w:rsid w:val="003B4EB6"/>
    <w:rsid w:val="003B69EA"/>
    <w:rsid w:val="003B7C0F"/>
    <w:rsid w:val="003C11B3"/>
    <w:rsid w:val="003C4535"/>
    <w:rsid w:val="003C73A5"/>
    <w:rsid w:val="003D0AAC"/>
    <w:rsid w:val="003D28E2"/>
    <w:rsid w:val="003F6079"/>
    <w:rsid w:val="0040677B"/>
    <w:rsid w:val="0041370A"/>
    <w:rsid w:val="0041640B"/>
    <w:rsid w:val="00431808"/>
    <w:rsid w:val="004377BF"/>
    <w:rsid w:val="00465035"/>
    <w:rsid w:val="004748ED"/>
    <w:rsid w:val="004904B0"/>
    <w:rsid w:val="004A2548"/>
    <w:rsid w:val="004A51E4"/>
    <w:rsid w:val="004B20CA"/>
    <w:rsid w:val="004B4ED1"/>
    <w:rsid w:val="004C05BF"/>
    <w:rsid w:val="004E0C09"/>
    <w:rsid w:val="004F4013"/>
    <w:rsid w:val="005065CD"/>
    <w:rsid w:val="00522DB6"/>
    <w:rsid w:val="0052481E"/>
    <w:rsid w:val="005303F7"/>
    <w:rsid w:val="00531164"/>
    <w:rsid w:val="00534A03"/>
    <w:rsid w:val="00535676"/>
    <w:rsid w:val="0054051A"/>
    <w:rsid w:val="0054065E"/>
    <w:rsid w:val="00540CAF"/>
    <w:rsid w:val="00543F87"/>
    <w:rsid w:val="005473F9"/>
    <w:rsid w:val="00561C09"/>
    <w:rsid w:val="005668C5"/>
    <w:rsid w:val="00566CA0"/>
    <w:rsid w:val="00571FB5"/>
    <w:rsid w:val="00576DD2"/>
    <w:rsid w:val="005A5B2D"/>
    <w:rsid w:val="005B0AD8"/>
    <w:rsid w:val="005B119D"/>
    <w:rsid w:val="005B1ADF"/>
    <w:rsid w:val="005B2815"/>
    <w:rsid w:val="005B35AE"/>
    <w:rsid w:val="005B6D03"/>
    <w:rsid w:val="005D1272"/>
    <w:rsid w:val="005D705D"/>
    <w:rsid w:val="00604D89"/>
    <w:rsid w:val="0061691D"/>
    <w:rsid w:val="0061725A"/>
    <w:rsid w:val="00630EC3"/>
    <w:rsid w:val="00644BDB"/>
    <w:rsid w:val="006452B6"/>
    <w:rsid w:val="00660B7C"/>
    <w:rsid w:val="00666462"/>
    <w:rsid w:val="00671375"/>
    <w:rsid w:val="00675A54"/>
    <w:rsid w:val="00680D82"/>
    <w:rsid w:val="00686FF7"/>
    <w:rsid w:val="006871AF"/>
    <w:rsid w:val="0069301D"/>
    <w:rsid w:val="00693F36"/>
    <w:rsid w:val="006A162F"/>
    <w:rsid w:val="006A6F2C"/>
    <w:rsid w:val="006B4BBC"/>
    <w:rsid w:val="006B55EC"/>
    <w:rsid w:val="006C0FEE"/>
    <w:rsid w:val="006C1C15"/>
    <w:rsid w:val="006C3E05"/>
    <w:rsid w:val="006D0EAB"/>
    <w:rsid w:val="006D19B6"/>
    <w:rsid w:val="006D37E3"/>
    <w:rsid w:val="006F0622"/>
    <w:rsid w:val="006F6BF7"/>
    <w:rsid w:val="007010D0"/>
    <w:rsid w:val="00703C4C"/>
    <w:rsid w:val="00714AB0"/>
    <w:rsid w:val="0072048C"/>
    <w:rsid w:val="00720A97"/>
    <w:rsid w:val="0073183B"/>
    <w:rsid w:val="007416C4"/>
    <w:rsid w:val="00743BE5"/>
    <w:rsid w:val="00747828"/>
    <w:rsid w:val="00753A8B"/>
    <w:rsid w:val="00755D2C"/>
    <w:rsid w:val="0076215B"/>
    <w:rsid w:val="00766E93"/>
    <w:rsid w:val="00770055"/>
    <w:rsid w:val="007711ED"/>
    <w:rsid w:val="00786865"/>
    <w:rsid w:val="007912AB"/>
    <w:rsid w:val="00791B1D"/>
    <w:rsid w:val="007A0187"/>
    <w:rsid w:val="007A161A"/>
    <w:rsid w:val="007A4CCE"/>
    <w:rsid w:val="007B29EB"/>
    <w:rsid w:val="007C0B8A"/>
    <w:rsid w:val="007C1C8F"/>
    <w:rsid w:val="007C5054"/>
    <w:rsid w:val="007D4F08"/>
    <w:rsid w:val="007E48FB"/>
    <w:rsid w:val="007F0345"/>
    <w:rsid w:val="00802106"/>
    <w:rsid w:val="00806CC7"/>
    <w:rsid w:val="008132BC"/>
    <w:rsid w:val="00817E4E"/>
    <w:rsid w:val="00823F54"/>
    <w:rsid w:val="0083300D"/>
    <w:rsid w:val="0084355E"/>
    <w:rsid w:val="0084413B"/>
    <w:rsid w:val="00856F63"/>
    <w:rsid w:val="008637CB"/>
    <w:rsid w:val="008650CF"/>
    <w:rsid w:val="00870E5B"/>
    <w:rsid w:val="008778E8"/>
    <w:rsid w:val="0089164C"/>
    <w:rsid w:val="008918CF"/>
    <w:rsid w:val="00891A74"/>
    <w:rsid w:val="00893897"/>
    <w:rsid w:val="008968C3"/>
    <w:rsid w:val="008A6B21"/>
    <w:rsid w:val="008B3AE4"/>
    <w:rsid w:val="008B6A3D"/>
    <w:rsid w:val="008B73FE"/>
    <w:rsid w:val="008B7B2E"/>
    <w:rsid w:val="008C3356"/>
    <w:rsid w:val="008C71E3"/>
    <w:rsid w:val="00900ECB"/>
    <w:rsid w:val="00922217"/>
    <w:rsid w:val="0092255E"/>
    <w:rsid w:val="0092356A"/>
    <w:rsid w:val="009441EF"/>
    <w:rsid w:val="00964FB1"/>
    <w:rsid w:val="009830F7"/>
    <w:rsid w:val="00987CFD"/>
    <w:rsid w:val="009A3C96"/>
    <w:rsid w:val="009A3CC0"/>
    <w:rsid w:val="009A671F"/>
    <w:rsid w:val="009B1C1C"/>
    <w:rsid w:val="009B71AD"/>
    <w:rsid w:val="009B72A2"/>
    <w:rsid w:val="009D0280"/>
    <w:rsid w:val="009D2E62"/>
    <w:rsid w:val="009D5D05"/>
    <w:rsid w:val="009F0401"/>
    <w:rsid w:val="00A0223E"/>
    <w:rsid w:val="00A132E8"/>
    <w:rsid w:val="00A16B9F"/>
    <w:rsid w:val="00A3047D"/>
    <w:rsid w:val="00A322AA"/>
    <w:rsid w:val="00A3289D"/>
    <w:rsid w:val="00A44A49"/>
    <w:rsid w:val="00A457FF"/>
    <w:rsid w:val="00A60A8B"/>
    <w:rsid w:val="00A60D6A"/>
    <w:rsid w:val="00A6446C"/>
    <w:rsid w:val="00A65248"/>
    <w:rsid w:val="00A953E1"/>
    <w:rsid w:val="00A956AE"/>
    <w:rsid w:val="00AA1ADA"/>
    <w:rsid w:val="00AC14F0"/>
    <w:rsid w:val="00AC2D61"/>
    <w:rsid w:val="00AD4D10"/>
    <w:rsid w:val="00AD6139"/>
    <w:rsid w:val="00AD7B0A"/>
    <w:rsid w:val="00AE0879"/>
    <w:rsid w:val="00AF7B1E"/>
    <w:rsid w:val="00AF7D49"/>
    <w:rsid w:val="00AF7E07"/>
    <w:rsid w:val="00B0519A"/>
    <w:rsid w:val="00B067BD"/>
    <w:rsid w:val="00B1013B"/>
    <w:rsid w:val="00B20322"/>
    <w:rsid w:val="00B20BB1"/>
    <w:rsid w:val="00B234E3"/>
    <w:rsid w:val="00B2530F"/>
    <w:rsid w:val="00B37268"/>
    <w:rsid w:val="00B47BD1"/>
    <w:rsid w:val="00B528B5"/>
    <w:rsid w:val="00B555F5"/>
    <w:rsid w:val="00B71521"/>
    <w:rsid w:val="00B727CC"/>
    <w:rsid w:val="00B769FB"/>
    <w:rsid w:val="00B90FE1"/>
    <w:rsid w:val="00B93F09"/>
    <w:rsid w:val="00B96E2D"/>
    <w:rsid w:val="00B9716D"/>
    <w:rsid w:val="00BA0618"/>
    <w:rsid w:val="00BA2FCE"/>
    <w:rsid w:val="00BC75B4"/>
    <w:rsid w:val="00BE050C"/>
    <w:rsid w:val="00BE4552"/>
    <w:rsid w:val="00BF6749"/>
    <w:rsid w:val="00BF7739"/>
    <w:rsid w:val="00C05976"/>
    <w:rsid w:val="00C05A02"/>
    <w:rsid w:val="00C160FB"/>
    <w:rsid w:val="00C238D8"/>
    <w:rsid w:val="00C24462"/>
    <w:rsid w:val="00C24F4A"/>
    <w:rsid w:val="00C30097"/>
    <w:rsid w:val="00C353B7"/>
    <w:rsid w:val="00C4034A"/>
    <w:rsid w:val="00C421BA"/>
    <w:rsid w:val="00C435AE"/>
    <w:rsid w:val="00C458A9"/>
    <w:rsid w:val="00C47303"/>
    <w:rsid w:val="00C618CB"/>
    <w:rsid w:val="00C75087"/>
    <w:rsid w:val="00C80021"/>
    <w:rsid w:val="00C82D5B"/>
    <w:rsid w:val="00CA10C3"/>
    <w:rsid w:val="00CB2B47"/>
    <w:rsid w:val="00CB5E1A"/>
    <w:rsid w:val="00CD227F"/>
    <w:rsid w:val="00CE694B"/>
    <w:rsid w:val="00D11A51"/>
    <w:rsid w:val="00D15CC1"/>
    <w:rsid w:val="00D21438"/>
    <w:rsid w:val="00D3125A"/>
    <w:rsid w:val="00D45981"/>
    <w:rsid w:val="00D47DAC"/>
    <w:rsid w:val="00D51395"/>
    <w:rsid w:val="00D64E6C"/>
    <w:rsid w:val="00D6761B"/>
    <w:rsid w:val="00D77AC5"/>
    <w:rsid w:val="00D84044"/>
    <w:rsid w:val="00D9422A"/>
    <w:rsid w:val="00D94AC2"/>
    <w:rsid w:val="00DB3876"/>
    <w:rsid w:val="00DB511F"/>
    <w:rsid w:val="00DB52A8"/>
    <w:rsid w:val="00DC14D0"/>
    <w:rsid w:val="00DC6381"/>
    <w:rsid w:val="00DE113F"/>
    <w:rsid w:val="00DE523C"/>
    <w:rsid w:val="00E02E63"/>
    <w:rsid w:val="00E04842"/>
    <w:rsid w:val="00E215F0"/>
    <w:rsid w:val="00E51B78"/>
    <w:rsid w:val="00E64650"/>
    <w:rsid w:val="00E6569A"/>
    <w:rsid w:val="00E65723"/>
    <w:rsid w:val="00E87576"/>
    <w:rsid w:val="00E90D23"/>
    <w:rsid w:val="00E9251E"/>
    <w:rsid w:val="00EA7CBB"/>
    <w:rsid w:val="00EB4351"/>
    <w:rsid w:val="00EC56FB"/>
    <w:rsid w:val="00ED2BF6"/>
    <w:rsid w:val="00EF1D2D"/>
    <w:rsid w:val="00F0304F"/>
    <w:rsid w:val="00F079B9"/>
    <w:rsid w:val="00F117F4"/>
    <w:rsid w:val="00F12B12"/>
    <w:rsid w:val="00F23EA4"/>
    <w:rsid w:val="00F45429"/>
    <w:rsid w:val="00F55723"/>
    <w:rsid w:val="00F636D9"/>
    <w:rsid w:val="00F67180"/>
    <w:rsid w:val="00F71F9B"/>
    <w:rsid w:val="00F72007"/>
    <w:rsid w:val="00F77769"/>
    <w:rsid w:val="00F9546F"/>
    <w:rsid w:val="00FA08DF"/>
    <w:rsid w:val="00FA25FE"/>
    <w:rsid w:val="00FA7D3C"/>
    <w:rsid w:val="00FC012E"/>
    <w:rsid w:val="00FD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59559F"/>
  <w15:docId w15:val="{DDFCF671-3BF7-4494-A5FF-4D833BCC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D7B0A"/>
    <w:pPr>
      <w:suppressAutoHyphens/>
    </w:pPr>
    <w:rPr>
      <w:lang w:eastAsia="ar-SA"/>
    </w:rPr>
  </w:style>
  <w:style w:type="paragraph" w:styleId="Cmsor1">
    <w:name w:val="heading 1"/>
    <w:basedOn w:val="Norml"/>
    <w:next w:val="Norml"/>
    <w:link w:val="Cmsor1Char"/>
    <w:qFormat/>
    <w:rsid w:val="00F079B9"/>
    <w:pPr>
      <w:keepNext/>
      <w:jc w:val="center"/>
      <w:outlineLvl w:val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079B9"/>
    <w:rPr>
      <w:sz w:val="24"/>
      <w:szCs w:val="24"/>
      <w:lang w:eastAsia="hu-HU"/>
    </w:rPr>
  </w:style>
  <w:style w:type="character" w:styleId="Oldalszm">
    <w:name w:val="page number"/>
    <w:rsid w:val="00AD7B0A"/>
    <w:rPr>
      <w:rFonts w:ascii="H-Arial" w:hAnsi="H-Arial" w:cs="H-Arial"/>
      <w:sz w:val="22"/>
      <w:szCs w:val="22"/>
    </w:rPr>
  </w:style>
  <w:style w:type="paragraph" w:styleId="lfej">
    <w:name w:val="header"/>
    <w:basedOn w:val="Norml"/>
    <w:link w:val="lfejChar"/>
    <w:rsid w:val="00AD7B0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fejChar">
    <w:name w:val="Élőfej Char"/>
    <w:basedOn w:val="Bekezdsalapbettpusa"/>
    <w:link w:val="lfej"/>
    <w:rsid w:val="00AD7B0A"/>
    <w:rPr>
      <w:sz w:val="24"/>
      <w:szCs w:val="24"/>
      <w:lang w:eastAsia="ar-SA"/>
    </w:rPr>
  </w:style>
  <w:style w:type="paragraph" w:styleId="llb">
    <w:name w:val="footer"/>
    <w:basedOn w:val="Norml"/>
    <w:link w:val="llbChar"/>
    <w:rsid w:val="00AD7B0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lbChar">
    <w:name w:val="Élőláb Char"/>
    <w:basedOn w:val="Bekezdsalapbettpusa"/>
    <w:link w:val="llb"/>
    <w:rsid w:val="00AD7B0A"/>
    <w:rPr>
      <w:sz w:val="24"/>
      <w:szCs w:val="24"/>
      <w:lang w:eastAsia="ar-SA"/>
    </w:rPr>
  </w:style>
  <w:style w:type="paragraph" w:styleId="Szvegtrzsbehzssal">
    <w:name w:val="Body Text Indent"/>
    <w:basedOn w:val="Norml"/>
    <w:link w:val="SzvegtrzsbehzssalChar"/>
    <w:rsid w:val="00AD7B0A"/>
    <w:rPr>
      <w:rFonts w:ascii="Arial" w:hAnsi="Arial"/>
      <w:b/>
      <w:bCs/>
      <w:sz w:val="22"/>
      <w:szCs w:val="22"/>
    </w:rPr>
  </w:style>
  <w:style w:type="character" w:customStyle="1" w:styleId="SzvegtrzsbehzssalChar">
    <w:name w:val="Szövegtörzs behúzással Char"/>
    <w:basedOn w:val="Bekezdsalapbettpusa"/>
    <w:link w:val="Szvegtrzsbehzssal"/>
    <w:rsid w:val="00AD7B0A"/>
    <w:rPr>
      <w:rFonts w:ascii="Arial" w:hAnsi="Arial"/>
      <w:b/>
      <w:bCs/>
      <w:sz w:val="22"/>
      <w:szCs w:val="22"/>
      <w:lang w:eastAsia="ar-SA"/>
    </w:rPr>
  </w:style>
  <w:style w:type="paragraph" w:styleId="NormlWeb">
    <w:name w:val="Normal (Web)"/>
    <w:basedOn w:val="Norml"/>
    <w:uiPriority w:val="99"/>
    <w:unhideWhenUsed/>
    <w:rsid w:val="00AD7B0A"/>
    <w:pPr>
      <w:suppressAutoHyphens w:val="0"/>
      <w:spacing w:before="100" w:beforeAutospacing="1" w:after="100" w:afterAutospacing="1"/>
    </w:pPr>
    <w:rPr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D7B0A"/>
    <w:pPr>
      <w:ind w:left="708"/>
    </w:pPr>
  </w:style>
  <w:style w:type="character" w:styleId="Hiperhivatkozs">
    <w:name w:val="Hyperlink"/>
    <w:uiPriority w:val="99"/>
    <w:unhideWhenUsed/>
    <w:rsid w:val="00AD7B0A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2D5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2D5B"/>
    <w:rPr>
      <w:rFonts w:ascii="Tahoma" w:hAnsi="Tahoma" w:cs="Tahoma"/>
      <w:sz w:val="16"/>
      <w:szCs w:val="16"/>
      <w:lang w:eastAsia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0C37F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C37F0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C37F0"/>
    <w:rPr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C37F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C37F0"/>
    <w:rPr>
      <w:b/>
      <w:bCs/>
      <w:lang w:eastAsia="ar-SA"/>
    </w:rPr>
  </w:style>
  <w:style w:type="paragraph" w:styleId="Vltozat">
    <w:name w:val="Revision"/>
    <w:hidden/>
    <w:uiPriority w:val="99"/>
    <w:semiHidden/>
    <w:rsid w:val="000439A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apdav\AppData\Local\Microsoft\Windows\Temporary%20Internet%20Files\Content.Outlook\4XNW7KJ2\(http:\bscapolo.aeek.hu)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nk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D6FCB-8930-4A45-B188-491ABC079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948</Words>
  <Characters>6549</Characters>
  <Application>Microsoft Office Word</Application>
  <DocSecurity>4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eüm</Company>
  <LinksUpToDate>false</LinksUpToDate>
  <CharactersWithSpaces>7483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Páva Hanna</dc:creator>
  <cp:lastModifiedBy>Szeghő Ágnes</cp:lastModifiedBy>
  <cp:revision>2</cp:revision>
  <cp:lastPrinted>2018-09-21T05:56:00Z</cp:lastPrinted>
  <dcterms:created xsi:type="dcterms:W3CDTF">2018-12-28T11:53:00Z</dcterms:created>
  <dcterms:modified xsi:type="dcterms:W3CDTF">2018-12-28T11:53:00Z</dcterms:modified>
</cp:coreProperties>
</file>